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46" w:rsidRDefault="00FB5146" w:rsidP="00DC2392">
      <w:pPr>
        <w:pStyle w:val="2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Default="009F35C8" w:rsidP="00DC2392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  <w:shd w:val="clear" w:color="auto" w:fill="FFFFFF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r w:rsidRPr="00610676">
        <w:rPr>
          <w:b w:val="0"/>
          <w:sz w:val="24"/>
          <w:szCs w:val="24"/>
          <w:shd w:val="clear" w:color="auto" w:fill="FFFFFF"/>
        </w:rPr>
        <w:t>0318300008821000149</w:t>
      </w:r>
    </w:p>
    <w:p w:rsidR="00186BD8" w:rsidRPr="00822869" w:rsidRDefault="00186BD8" w:rsidP="00DC2392">
      <w:pPr>
        <w:pStyle w:val="20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en-US"/>
        </w:rPr>
      </w:pPr>
      <w:r>
        <w:rPr>
          <w:b w:val="0"/>
          <w:sz w:val="24"/>
          <w:szCs w:val="24"/>
          <w:shd w:val="clear" w:color="auto" w:fill="FFFFFF"/>
        </w:rPr>
        <w:t>09.04.2021</w:t>
      </w:r>
      <w:r w:rsidR="00822869">
        <w:rPr>
          <w:b w:val="0"/>
          <w:sz w:val="24"/>
          <w:szCs w:val="24"/>
          <w:shd w:val="clear" w:color="auto" w:fill="FFFFFF"/>
        </w:rPr>
        <w:t xml:space="preserve"> 09</w:t>
      </w:r>
      <w:r w:rsidR="00822869">
        <w:rPr>
          <w:b w:val="0"/>
          <w:sz w:val="24"/>
          <w:szCs w:val="24"/>
          <w:shd w:val="clear" w:color="auto" w:fill="FFFFFF"/>
          <w:lang w:val="en-US"/>
        </w:rPr>
        <w:t>:58</w:t>
      </w:r>
      <w:bookmarkStart w:id="0" w:name="_GoBack"/>
      <w:bookmarkEnd w:id="0"/>
    </w:p>
    <w:p w:rsidR="00FB5146" w:rsidRDefault="00FB5146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 w:rsidRPr="00546E86">
              <w:t>0318300008821000149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B50E5" w:rsidRDefault="00FB5146" w:rsidP="00FB5146">
            <w:r w:rsidRPr="004D2FA0">
              <w:t>Поставка краски для дорожной разметки</w:t>
            </w:r>
            <w:r w:rsidRPr="00BB50E5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(подрядчика,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B50E5" w:rsidRDefault="00FB5146" w:rsidP="00FB5146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  <w:r w:rsidRPr="00BB50E5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B50E5" w:rsidRDefault="00FB5146" w:rsidP="00FB5146">
            <w:r w:rsidRPr="00B31262">
              <w:t>353500, КРАСНОДАРСКИЙ КРАЙ, ТЕМРЮКСКИЙ Р-Н, Г ТЕМРЮК, УЛ ЛЕНИНА, 65</w:t>
            </w:r>
            <w:r w:rsidRPr="00BB50E5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B50E5" w:rsidRDefault="00FB5146" w:rsidP="00FB5146">
            <w:r w:rsidRPr="00B31262">
              <w:t>353500, КРАСНОДАРСКИЙ КРАЙ, ТЕМРЮКСКИЙ Р-Н, Г ТЕМРЮК, УЛ ЛЕНИНА, 65</w:t>
            </w:r>
            <w:r w:rsidRPr="00BB50E5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B31262">
              <w:t>Тютюник</w:t>
            </w:r>
            <w:r>
              <w:t> </w:t>
            </w:r>
            <w:r w:rsidRPr="00B31262">
              <w:t>Татьяна</w:t>
            </w:r>
            <w:r>
              <w:t> </w:t>
            </w:r>
            <w:r w:rsidRPr="00B31262">
              <w:t>Александровна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5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 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Покровенко Юлия Петровна Контрактный управляющий: Покровенко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21.04.2021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РТС-тендер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BB50E5" w:rsidRDefault="00CA709B" w:rsidP="00FB5146">
            <w:r w:rsidRPr="00BB50E5"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окончания срока рассмотрения первых частей заявок участников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22.04.2021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проведения аукциона в электронной </w:t>
            </w:r>
            <w:r>
              <w:lastRenderedPageBreak/>
              <w:t>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23.04.2021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379 995.00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213235204448323520100101050012030244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379 995.00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672"/>
        <w:gridCol w:w="1980"/>
        <w:gridCol w:w="1980"/>
        <w:gridCol w:w="3042"/>
      </w:tblGrid>
      <w:tr w:rsidR="00C77C81" w:rsidTr="00BB50E5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Всего: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годы</w:t>
            </w:r>
          </w:p>
        </w:tc>
      </w:tr>
      <w:tr w:rsidR="00C77C81" w:rsidTr="00BB50E5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379 995,00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379 995,00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 xml:space="preserve">Поставка товара осуществляется Поставщиком по адресу: Краснодарский край,  г. Темрюк, ул. Мира,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работы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 xml:space="preserve">Поставка товара осуществляется отдельными партиями по заявке Заказчика. Срок поставки товара: со дня подписания Контракта по 30 ноября 2021 года. Срок поставки партии товара – 5 (пять) дней с момента подачи заявки.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pPr>
              <w:rPr>
                <w:lang w:val="en-US"/>
              </w:rPr>
            </w:pPr>
            <w:r w:rsidRPr="00847EF6">
              <w:t>Согласно Приложения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случае,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9"/>
        <w:gridCol w:w="2309"/>
        <w:gridCol w:w="1363"/>
        <w:gridCol w:w="903"/>
        <w:gridCol w:w="2158"/>
        <w:gridCol w:w="2310"/>
        <w:gridCol w:w="1079"/>
        <w:gridCol w:w="1115"/>
        <w:gridCol w:w="668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Цена за ед.изм</w:t>
            </w:r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Фасовка, кг.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 менее 20 не более 25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195 000.00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Цвет разметочного материала для дорожной разметки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Желтый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195 000.00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разметочного материала по адгезии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АС3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195 000.00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разметочного материала по времени высыхания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ВВ3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195 000.00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разметочного материала по плотности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ПК2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195 000.00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Фасовка, кг.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 менее 20 не более 25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</w:t>
            </w:r>
            <w:r w:rsidRPr="00407935">
              <w:rPr>
                <w:sz w:val="20"/>
                <w:szCs w:val="20"/>
              </w:rPr>
              <w:lastRenderedPageBreak/>
              <w:t>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Килограмм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123.33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184 995.00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разметочного материала по яркости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В6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123.33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184 995.00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Цвет разметочного материала для дорожной разметки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Белый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123.33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184 995.00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разметочного материала по плотности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ПК2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123.33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184 995.00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разметочного материала по времени высыхания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ВВ3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123.33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184 995.00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разметочного материала по адгезии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АС3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BB50E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123.33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184 995.00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379 995,00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1E7C77" w:rsidRDefault="000C0641" w:rsidP="007925BF">
            <w:r w:rsidRPr="000C0641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04.06.2018 - 15.0</w:t>
            </w:r>
            <w:r>
              <w:t>%</w:t>
            </w:r>
            <w:r w:rsidR="007925BF"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соответствии с частью 1.1 статьи 31 Федерального закона № 44-ФЗ)</w:t>
            </w:r>
          </w:p>
          <w:p w:rsidR="00FB5146" w:rsidRPr="00BB50E5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соответствии с частью 1 Статьи 31 Федерального закона № 44-ФЗ)</w:t>
            </w:r>
          </w:p>
          <w:p w:rsidR="00FB5146" w:rsidRPr="00BB50E5" w:rsidRDefault="00FB5146" w:rsidP="00B30CE9">
            <w:r w:rsidRPr="002A7969"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7925BF" w:rsidRPr="00BB50E5" w:rsidRDefault="007925BF" w:rsidP="00EF54CB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BB50E5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ования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Запрет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B50E5" w:rsidRDefault="00FD7C46">
            <w:r w:rsidRPr="00920600">
              <w:t xml:space="preserve">Постановление Правительства Российской Федерации от 30.04.2020 № 616 "Об </w:t>
            </w:r>
            <w:r w:rsidRPr="00920600">
              <w:lastRenderedPageBreak/>
              <w:t>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>Не установлен. Постановление Правительства РФ от 30 апреля 2020 г. N 616"Об установлении запрета на допуск промышленных товаров, происходящих из иностранных гос</w:t>
            </w:r>
            <w:r w:rsidRPr="00920600">
              <w:lastRenderedPageBreak/>
              <w:t>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запрет не применяется, согласно п.3 Б, данного постановления.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lastRenderedPageBreak/>
              <w:t>_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Условия допуска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B50E5" w:rsidRDefault="00FD7C46">
            <w:r w:rsidRPr="00920600">
              <w:t>Приказ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BB50E5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BB50E5">
              <w:t xml:space="preserve">. </w:t>
            </w:r>
            <w:r w:rsidRPr="00A96872">
              <w:t>Описание объекта закупки;</w:t>
            </w:r>
          </w:p>
          <w:p w:rsidR="007925BF" w:rsidRDefault="007925BF" w:rsidP="007925BF">
            <w:r w:rsidRPr="00A96872">
              <w:t>3</w:t>
            </w:r>
            <w:r w:rsidRPr="00BB50E5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4</w:t>
            </w:r>
            <w:r w:rsidRPr="00BB50E5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FB5146" w:rsidRDefault="00FB5146" w:rsidP="005B53A7"/>
        </w:tc>
      </w:tr>
    </w:tbl>
    <w:p w:rsidR="00FB5146" w:rsidRPr="00BB50E5" w:rsidRDefault="00FB5146" w:rsidP="00BB50E5">
      <w:pPr>
        <w:pStyle w:val="20"/>
        <w:spacing w:before="0" w:beforeAutospacing="0" w:after="0" w:afterAutospacing="0"/>
        <w:rPr>
          <w:b w:val="0"/>
          <w:bCs w:val="0"/>
        </w:rPr>
      </w:pPr>
    </w:p>
    <w:sectPr w:rsidR="00FB5146" w:rsidRPr="00BB50E5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5009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6BD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00E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800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A0C97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0B47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5997"/>
    <w:rsid w:val="003D7306"/>
    <w:rsid w:val="003D79D5"/>
    <w:rsid w:val="003E004D"/>
    <w:rsid w:val="003E1129"/>
    <w:rsid w:val="003E1F33"/>
    <w:rsid w:val="003E2741"/>
    <w:rsid w:val="003E381D"/>
    <w:rsid w:val="003E3A18"/>
    <w:rsid w:val="003E6612"/>
    <w:rsid w:val="003F0926"/>
    <w:rsid w:val="003F0D85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415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5926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2869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0E5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65F7"/>
    <w:rsid w:val="00DC6A84"/>
    <w:rsid w:val="00DC7860"/>
    <w:rsid w:val="00DD179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362A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97CF"/>
  <w15:docId w15:val="{298E54E2-4B8D-4401-9A92-2F90FDBC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BlackAdmin</cp:lastModifiedBy>
  <cp:revision>4</cp:revision>
  <cp:lastPrinted>2021-04-12T10:14:00Z</cp:lastPrinted>
  <dcterms:created xsi:type="dcterms:W3CDTF">2021-04-12T10:14:00Z</dcterms:created>
  <dcterms:modified xsi:type="dcterms:W3CDTF">2021-04-12T12:48:00Z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