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50" w:rsidRDefault="00E24750" w:rsidP="00E24750">
      <w:pPr>
        <w:tabs>
          <w:tab w:val="left" w:pos="3960"/>
          <w:tab w:val="left" w:pos="4500"/>
          <w:tab w:val="left" w:pos="8460"/>
          <w:tab w:val="left" w:pos="8640"/>
        </w:tabs>
      </w:pPr>
      <w:r>
        <w:t xml:space="preserve">                                                         </w:t>
      </w:r>
      <w:r>
        <w:rPr>
          <w:noProof/>
          <w:szCs w:val="28"/>
        </w:rPr>
        <w:drawing>
          <wp:inline distT="0" distB="0" distL="0" distR="0">
            <wp:extent cx="685800" cy="752475"/>
            <wp:effectExtent l="0" t="0" r="0" b="9525"/>
            <wp:docPr id="1" name="Рисунок 1" descr="город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ород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24750" w:rsidRDefault="00E24750" w:rsidP="00E24750">
      <w:pPr>
        <w:rPr>
          <w:sz w:val="24"/>
        </w:rPr>
      </w:pPr>
    </w:p>
    <w:p w:rsidR="00E24750" w:rsidRDefault="00E24750" w:rsidP="00E24750">
      <w:pPr>
        <w:rPr>
          <w:sz w:val="24"/>
        </w:rPr>
      </w:pPr>
    </w:p>
    <w:p w:rsidR="00E24750" w:rsidRPr="00E24750" w:rsidRDefault="00E24750" w:rsidP="00E24750">
      <w:pPr>
        <w:ind w:left="-540"/>
        <w:jc w:val="center"/>
        <w:rPr>
          <w:b/>
          <w:bCs/>
          <w:szCs w:val="28"/>
        </w:rPr>
      </w:pPr>
      <w:r w:rsidRPr="00E24750">
        <w:rPr>
          <w:b/>
          <w:bCs/>
          <w:szCs w:val="28"/>
        </w:rPr>
        <w:t>АДМИНИСТРАЦИЯ  ТЕМРЮКСКОГО ГОРОДСКОГО ПОСЕЛЕНИЯ</w:t>
      </w:r>
    </w:p>
    <w:p w:rsidR="00E24750" w:rsidRPr="00E24750" w:rsidRDefault="00E24750" w:rsidP="00E24750">
      <w:pPr>
        <w:tabs>
          <w:tab w:val="left" w:pos="2880"/>
        </w:tabs>
        <w:ind w:left="-540"/>
        <w:jc w:val="center"/>
        <w:rPr>
          <w:b/>
          <w:bCs/>
          <w:szCs w:val="28"/>
        </w:rPr>
      </w:pPr>
      <w:r w:rsidRPr="00E24750">
        <w:rPr>
          <w:b/>
          <w:bCs/>
          <w:szCs w:val="28"/>
        </w:rPr>
        <w:t>ТЕМРЮКСКОГО РАЙОНА</w:t>
      </w:r>
    </w:p>
    <w:p w:rsidR="00E24750" w:rsidRPr="00E24750" w:rsidRDefault="00E24750" w:rsidP="00E24750">
      <w:pPr>
        <w:keepNext/>
        <w:shd w:val="clear" w:color="auto" w:fill="FFFFFF"/>
        <w:tabs>
          <w:tab w:val="left" w:pos="3240"/>
          <w:tab w:val="left" w:pos="3420"/>
          <w:tab w:val="left" w:pos="4500"/>
          <w:tab w:val="left" w:pos="4680"/>
          <w:tab w:val="left" w:pos="5940"/>
          <w:tab w:val="left" w:pos="6120"/>
          <w:tab w:val="left" w:pos="6300"/>
        </w:tabs>
        <w:spacing w:before="216"/>
        <w:outlineLvl w:val="1"/>
        <w:rPr>
          <w:b/>
          <w:bCs/>
          <w:color w:val="000000"/>
          <w:spacing w:val="6"/>
          <w:sz w:val="32"/>
          <w:szCs w:val="32"/>
        </w:rPr>
      </w:pPr>
      <w:r w:rsidRPr="00E24750">
        <w:rPr>
          <w:b/>
          <w:bCs/>
          <w:sz w:val="20"/>
          <w:szCs w:val="20"/>
        </w:rPr>
        <w:t xml:space="preserve">                                                            </w:t>
      </w:r>
      <w:bookmarkStart w:id="0" w:name="_Toc257877478"/>
      <w:r w:rsidRPr="00E24750">
        <w:rPr>
          <w:b/>
          <w:bCs/>
          <w:color w:val="000000"/>
          <w:spacing w:val="6"/>
          <w:sz w:val="32"/>
          <w:szCs w:val="32"/>
        </w:rPr>
        <w:t>ПОСТАНОВЛЕНИЕ</w:t>
      </w:r>
      <w:bookmarkEnd w:id="0"/>
    </w:p>
    <w:p w:rsidR="00E24750" w:rsidRPr="00E24750" w:rsidRDefault="00E24750" w:rsidP="00E24750">
      <w:pPr>
        <w:tabs>
          <w:tab w:val="left" w:pos="540"/>
          <w:tab w:val="left" w:pos="8460"/>
          <w:tab w:val="left" w:pos="8640"/>
        </w:tabs>
        <w:ind w:right="-81"/>
        <w:rPr>
          <w:sz w:val="24"/>
        </w:rPr>
      </w:pPr>
    </w:p>
    <w:p w:rsidR="00E24750" w:rsidRPr="00E24750" w:rsidRDefault="00E24750" w:rsidP="00E24750">
      <w:pPr>
        <w:tabs>
          <w:tab w:val="left" w:pos="540"/>
          <w:tab w:val="left" w:pos="8460"/>
          <w:tab w:val="left" w:pos="8640"/>
        </w:tabs>
        <w:ind w:right="-81"/>
        <w:rPr>
          <w:b/>
          <w:szCs w:val="28"/>
        </w:rPr>
      </w:pPr>
      <w:r w:rsidRPr="00E24750">
        <w:rPr>
          <w:b/>
          <w:szCs w:val="28"/>
        </w:rPr>
        <w:t>от ________________                                                         №________________</w:t>
      </w:r>
    </w:p>
    <w:p w:rsidR="00E24750" w:rsidRPr="00E24750" w:rsidRDefault="00E24750" w:rsidP="00E24750">
      <w:pPr>
        <w:rPr>
          <w:sz w:val="24"/>
        </w:rPr>
      </w:pPr>
      <w:r w:rsidRPr="00E24750">
        <w:rPr>
          <w:sz w:val="24"/>
        </w:rPr>
        <w:t xml:space="preserve">                                                                   город Темрюк                     </w:t>
      </w:r>
    </w:p>
    <w:p w:rsidR="00E24750" w:rsidRDefault="00E24750" w:rsidP="00E24750">
      <w:pPr>
        <w:rPr>
          <w:sz w:val="24"/>
        </w:rPr>
      </w:pPr>
    </w:p>
    <w:p w:rsidR="00E24750" w:rsidRDefault="00E24750" w:rsidP="00E24750">
      <w:pPr>
        <w:rPr>
          <w:sz w:val="24"/>
        </w:rPr>
      </w:pPr>
      <w:bookmarkStart w:id="1" w:name="_GoBack"/>
      <w:bookmarkEnd w:id="1"/>
    </w:p>
    <w:p w:rsidR="00E24750" w:rsidRDefault="00E24750" w:rsidP="00E24750">
      <w:pPr>
        <w:rPr>
          <w:sz w:val="24"/>
        </w:rPr>
      </w:pPr>
    </w:p>
    <w:p w:rsidR="00E24750" w:rsidRPr="00E2508A" w:rsidRDefault="00E24750" w:rsidP="00E24750">
      <w:pPr>
        <w:jc w:val="center"/>
        <w:rPr>
          <w:b/>
          <w:szCs w:val="28"/>
        </w:rPr>
      </w:pPr>
      <w:r w:rsidRPr="00E2508A">
        <w:rPr>
          <w:b/>
          <w:szCs w:val="28"/>
        </w:rPr>
        <w:t>Об утверждении Порядка разработки и утверждения</w:t>
      </w:r>
    </w:p>
    <w:p w:rsidR="00E24750" w:rsidRDefault="00E24750" w:rsidP="00E24750">
      <w:pPr>
        <w:jc w:val="center"/>
        <w:rPr>
          <w:b/>
          <w:szCs w:val="28"/>
        </w:rPr>
      </w:pPr>
      <w:r w:rsidRPr="00E2508A">
        <w:rPr>
          <w:b/>
          <w:szCs w:val="28"/>
        </w:rPr>
        <w:t>административных регламентов предоставления муниципальных услуг в администрации Темрюкского городского поселения</w:t>
      </w:r>
    </w:p>
    <w:p w:rsidR="00E24750" w:rsidRPr="00E2508A" w:rsidRDefault="00E24750" w:rsidP="00E24750">
      <w:pPr>
        <w:jc w:val="center"/>
        <w:rPr>
          <w:b/>
          <w:szCs w:val="28"/>
        </w:rPr>
      </w:pPr>
      <w:r w:rsidRPr="00E2508A">
        <w:rPr>
          <w:b/>
          <w:szCs w:val="28"/>
        </w:rPr>
        <w:t xml:space="preserve"> Темрюкского района</w:t>
      </w:r>
    </w:p>
    <w:p w:rsidR="00E24750" w:rsidRPr="00E2508A" w:rsidRDefault="00E24750" w:rsidP="00E24750">
      <w:pPr>
        <w:jc w:val="center"/>
        <w:rPr>
          <w:b/>
          <w:szCs w:val="28"/>
        </w:rPr>
      </w:pPr>
    </w:p>
    <w:p w:rsidR="00E24750" w:rsidRPr="00E2508A" w:rsidRDefault="00E24750" w:rsidP="00E24750">
      <w:pPr>
        <w:rPr>
          <w:sz w:val="24"/>
        </w:rPr>
      </w:pPr>
      <w:r w:rsidRPr="00E2508A">
        <w:rPr>
          <w:sz w:val="24"/>
        </w:rPr>
        <w:t xml:space="preserve"> </w:t>
      </w:r>
    </w:p>
    <w:p w:rsidR="00E24750" w:rsidRPr="00E2508A" w:rsidRDefault="00E24750" w:rsidP="00E24750">
      <w:pPr>
        <w:ind w:firstLine="709"/>
        <w:contextualSpacing/>
        <w:jc w:val="both"/>
        <w:rPr>
          <w:szCs w:val="28"/>
        </w:rPr>
      </w:pPr>
      <w:proofErr w:type="gramStart"/>
      <w:r w:rsidRPr="00E2508A">
        <w:rPr>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постановлением Правите</w:t>
      </w:r>
      <w:r>
        <w:rPr>
          <w:szCs w:val="28"/>
        </w:rPr>
        <w:t>льства Российской Федерации от 20</w:t>
      </w:r>
      <w:r w:rsidRPr="00E2508A">
        <w:rPr>
          <w:szCs w:val="28"/>
        </w:rPr>
        <w:t xml:space="preserve"> </w:t>
      </w:r>
      <w:r>
        <w:rPr>
          <w:szCs w:val="28"/>
        </w:rPr>
        <w:t>июля 2021</w:t>
      </w:r>
      <w:r w:rsidRPr="00E2508A">
        <w:rPr>
          <w:szCs w:val="28"/>
        </w:rPr>
        <w:t xml:space="preserve"> года № </w:t>
      </w:r>
      <w:r>
        <w:rPr>
          <w:szCs w:val="28"/>
        </w:rPr>
        <w:t>1228</w:t>
      </w:r>
      <w:r w:rsidRPr="00E2508A">
        <w:rPr>
          <w:szCs w:val="28"/>
        </w:rPr>
        <w:t xml:space="preserve"> «</w:t>
      </w:r>
      <w:r>
        <w:rPr>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Pr>
          <w:szCs w:val="28"/>
        </w:rPr>
        <w:t xml:space="preserve">  Правительства  Российской Федерации </w:t>
      </w:r>
      <w:r w:rsidRPr="00E2508A">
        <w:rPr>
          <w:szCs w:val="28"/>
        </w:rPr>
        <w:t xml:space="preserve"> </w:t>
      </w:r>
      <w:proofErr w:type="gramStart"/>
      <w:r w:rsidRPr="00E2508A">
        <w:rPr>
          <w:szCs w:val="28"/>
        </w:rPr>
        <w:t>п</w:t>
      </w:r>
      <w:proofErr w:type="gramEnd"/>
      <w:r w:rsidRPr="00E2508A">
        <w:rPr>
          <w:szCs w:val="28"/>
        </w:rPr>
        <w:t xml:space="preserve"> о с т а н о в л я ю:</w:t>
      </w:r>
    </w:p>
    <w:p w:rsidR="00E24750" w:rsidRPr="00E2508A" w:rsidRDefault="00E24750" w:rsidP="00E24750">
      <w:pPr>
        <w:ind w:firstLine="709"/>
        <w:contextualSpacing/>
        <w:jc w:val="both"/>
        <w:rPr>
          <w:szCs w:val="28"/>
        </w:rPr>
      </w:pPr>
      <w:r>
        <w:rPr>
          <w:szCs w:val="28"/>
        </w:rPr>
        <w:t xml:space="preserve">1. Утвердить Порядок  разработки  </w:t>
      </w:r>
      <w:proofErr w:type="spellStart"/>
      <w:proofErr w:type="gramStart"/>
      <w:r>
        <w:rPr>
          <w:szCs w:val="28"/>
        </w:rPr>
        <w:t>разработки</w:t>
      </w:r>
      <w:proofErr w:type="spellEnd"/>
      <w:proofErr w:type="gramEnd"/>
      <w:r>
        <w:rPr>
          <w:szCs w:val="28"/>
        </w:rPr>
        <w:t xml:space="preserve">  и утверждения административных   регламентов  предоставления муниципальных  услуг в администрации Темрюкского городского поселения Темрюкского  района (приложение). </w:t>
      </w:r>
    </w:p>
    <w:p w:rsidR="00E24750" w:rsidRDefault="00E24750" w:rsidP="00E24750">
      <w:pPr>
        <w:ind w:firstLine="709"/>
        <w:contextualSpacing/>
        <w:jc w:val="both"/>
        <w:rPr>
          <w:szCs w:val="28"/>
        </w:rPr>
      </w:pPr>
      <w:r w:rsidRPr="00E2508A">
        <w:rPr>
          <w:szCs w:val="28"/>
        </w:rPr>
        <w:t xml:space="preserve">2. </w:t>
      </w:r>
      <w:r>
        <w:rPr>
          <w:szCs w:val="28"/>
        </w:rPr>
        <w:t>Признать утратившим силу:</w:t>
      </w:r>
    </w:p>
    <w:p w:rsidR="00E24750" w:rsidRDefault="00E24750" w:rsidP="00E24750">
      <w:pPr>
        <w:ind w:firstLine="709"/>
        <w:contextualSpacing/>
        <w:jc w:val="both"/>
        <w:rPr>
          <w:szCs w:val="28"/>
        </w:rPr>
      </w:pPr>
      <w:r>
        <w:rPr>
          <w:szCs w:val="28"/>
        </w:rPr>
        <w:t>1) постановление  администрации  Темрюкского  городского  поселения Темрюкского района от 12 октября  2015  года № 1091 «</w:t>
      </w:r>
      <w:r w:rsidRPr="008D4A32">
        <w:rPr>
          <w:szCs w:val="28"/>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w:t>
      </w:r>
      <w:r>
        <w:rPr>
          <w:szCs w:val="28"/>
        </w:rPr>
        <w:t>»;</w:t>
      </w:r>
    </w:p>
    <w:p w:rsidR="00E24750" w:rsidRDefault="00E24750" w:rsidP="00E24750">
      <w:pPr>
        <w:ind w:firstLine="709"/>
        <w:contextualSpacing/>
        <w:jc w:val="both"/>
        <w:rPr>
          <w:szCs w:val="28"/>
        </w:rPr>
      </w:pPr>
      <w:proofErr w:type="gramStart"/>
      <w:r>
        <w:rPr>
          <w:szCs w:val="28"/>
        </w:rPr>
        <w:t xml:space="preserve">2) </w:t>
      </w:r>
      <w:r w:rsidRPr="00B85B5E">
        <w:rPr>
          <w:szCs w:val="28"/>
        </w:rPr>
        <w:t>постановление  администрации  Темрюкского  городского  поселения Темрюкского рай</w:t>
      </w:r>
      <w:r>
        <w:rPr>
          <w:szCs w:val="28"/>
        </w:rPr>
        <w:t>она  от 0</w:t>
      </w:r>
      <w:r w:rsidRPr="00B85B5E">
        <w:rPr>
          <w:szCs w:val="28"/>
        </w:rPr>
        <w:t xml:space="preserve">4 </w:t>
      </w:r>
      <w:r>
        <w:rPr>
          <w:szCs w:val="28"/>
        </w:rPr>
        <w:t xml:space="preserve">октября </w:t>
      </w:r>
      <w:r w:rsidRPr="00B85B5E">
        <w:rPr>
          <w:szCs w:val="28"/>
        </w:rPr>
        <w:t xml:space="preserve"> 201</w:t>
      </w:r>
      <w:r>
        <w:rPr>
          <w:szCs w:val="28"/>
        </w:rPr>
        <w:t>7 года № 1271</w:t>
      </w:r>
      <w:r w:rsidRPr="00B85B5E">
        <w:rPr>
          <w:szCs w:val="28"/>
        </w:rPr>
        <w:t xml:space="preserve">  «О внесении изменений в постановление администрации 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w:t>
      </w:r>
      <w:r w:rsidRPr="00B85B5E">
        <w:rPr>
          <w:szCs w:val="28"/>
        </w:rPr>
        <w:lastRenderedPageBreak/>
        <w:t>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w:t>
      </w:r>
      <w:proofErr w:type="gramEnd"/>
    </w:p>
    <w:p w:rsidR="00E24750" w:rsidRDefault="00E24750" w:rsidP="00E24750">
      <w:pPr>
        <w:ind w:firstLine="709"/>
        <w:contextualSpacing/>
        <w:jc w:val="both"/>
        <w:rPr>
          <w:szCs w:val="28"/>
        </w:rPr>
      </w:pPr>
      <w:proofErr w:type="gramStart"/>
      <w:r>
        <w:rPr>
          <w:szCs w:val="28"/>
        </w:rPr>
        <w:t>3) постановление  администрации  Темрюкского  городского  поселения Темрюкского района  от 14 декабря 2018 года № 1230  «</w:t>
      </w:r>
      <w:r w:rsidRPr="008D4A32">
        <w:rPr>
          <w:szCs w:val="28"/>
        </w:rPr>
        <w:t>О внесении изменений в постановление администрации 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w:t>
      </w:r>
      <w:r>
        <w:rPr>
          <w:szCs w:val="28"/>
        </w:rPr>
        <w:t>.</w:t>
      </w:r>
      <w:proofErr w:type="gramEnd"/>
    </w:p>
    <w:p w:rsidR="00E24750" w:rsidRDefault="00E24750" w:rsidP="00E24750">
      <w:pPr>
        <w:ind w:firstLine="709"/>
        <w:contextualSpacing/>
        <w:jc w:val="both"/>
        <w:rPr>
          <w:szCs w:val="28"/>
        </w:rPr>
      </w:pPr>
      <w:r w:rsidRPr="00E2508A">
        <w:rPr>
          <w:szCs w:val="28"/>
        </w:rPr>
        <w:t xml:space="preserve">3. </w:t>
      </w:r>
      <w:r>
        <w:rPr>
          <w:szCs w:val="28"/>
        </w:rPr>
        <w:t xml:space="preserve">Ведущему специалисту </w:t>
      </w:r>
      <w:r w:rsidRPr="00E2508A">
        <w:rPr>
          <w:szCs w:val="28"/>
        </w:rPr>
        <w:t xml:space="preserve">(по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w:t>
      </w:r>
      <w:r>
        <w:rPr>
          <w:szCs w:val="28"/>
        </w:rPr>
        <w:t>(Шевченко)</w:t>
      </w:r>
      <w:r w:rsidRPr="00E2508A">
        <w:rPr>
          <w:szCs w:val="28"/>
        </w:rPr>
        <w:t xml:space="preserve"> опубликовать настоящее постановление в </w:t>
      </w:r>
      <w:r>
        <w:rPr>
          <w:szCs w:val="28"/>
        </w:rPr>
        <w:t>периодическом печатном издании газете  Темрюкского  района «Тамань»  и официально опубликовать (</w:t>
      </w:r>
      <w:r w:rsidRPr="00E2508A">
        <w:rPr>
          <w:szCs w:val="28"/>
        </w:rPr>
        <w:t>разместить</w:t>
      </w:r>
      <w:r>
        <w:rPr>
          <w:szCs w:val="28"/>
        </w:rPr>
        <w:t>)</w:t>
      </w:r>
      <w:r w:rsidRPr="008D4A32">
        <w:rPr>
          <w:szCs w:val="28"/>
        </w:rPr>
        <w:t xml:space="preserve"> </w:t>
      </w:r>
      <w:r w:rsidRPr="00E2508A">
        <w:rPr>
          <w:szCs w:val="28"/>
        </w:rPr>
        <w:t>на официальном сайте администрации Темрюкского городског</w:t>
      </w:r>
      <w:r>
        <w:rPr>
          <w:szCs w:val="28"/>
        </w:rPr>
        <w:t xml:space="preserve">о поселения Темрюкского района </w:t>
      </w:r>
      <w:r w:rsidRPr="00E2508A">
        <w:rPr>
          <w:szCs w:val="28"/>
        </w:rPr>
        <w:t>в информационно-телек</w:t>
      </w:r>
      <w:r>
        <w:rPr>
          <w:szCs w:val="28"/>
        </w:rPr>
        <w:t xml:space="preserve">оммуникационной сети «Интернет». </w:t>
      </w:r>
    </w:p>
    <w:p w:rsidR="00E24750" w:rsidRPr="00E2508A" w:rsidRDefault="00E24750" w:rsidP="00E24750">
      <w:pPr>
        <w:ind w:firstLine="709"/>
        <w:contextualSpacing/>
        <w:jc w:val="both"/>
        <w:rPr>
          <w:szCs w:val="28"/>
        </w:rPr>
      </w:pPr>
      <w:r w:rsidRPr="00E2508A">
        <w:rPr>
          <w:szCs w:val="28"/>
        </w:rPr>
        <w:t xml:space="preserve">4. </w:t>
      </w:r>
      <w:proofErr w:type="gramStart"/>
      <w:r w:rsidRPr="00E2508A">
        <w:rPr>
          <w:szCs w:val="28"/>
        </w:rPr>
        <w:t>Контроль за</w:t>
      </w:r>
      <w:proofErr w:type="gramEnd"/>
      <w:r w:rsidRPr="00E2508A">
        <w:rPr>
          <w:szCs w:val="28"/>
        </w:rPr>
        <w:t xml:space="preserve"> выполнением настоящего постановления  возложить на заместителя главы Темрюкского городского поселения Темрюкского района             </w:t>
      </w:r>
      <w:r>
        <w:rPr>
          <w:szCs w:val="28"/>
        </w:rPr>
        <w:t>С.А. Позднякова.</w:t>
      </w:r>
    </w:p>
    <w:p w:rsidR="00E24750" w:rsidRPr="00E2508A" w:rsidRDefault="00E24750" w:rsidP="00E24750">
      <w:pPr>
        <w:ind w:firstLine="709"/>
        <w:contextualSpacing/>
        <w:jc w:val="both"/>
        <w:rPr>
          <w:szCs w:val="28"/>
        </w:rPr>
      </w:pPr>
      <w:r w:rsidRPr="00E2508A">
        <w:rPr>
          <w:szCs w:val="28"/>
        </w:rPr>
        <w:t>5. Постановление вступает в силу после его официального опубликования.</w:t>
      </w:r>
    </w:p>
    <w:p w:rsidR="00E24750" w:rsidRPr="00E2508A" w:rsidRDefault="00E24750" w:rsidP="00E24750">
      <w:pPr>
        <w:ind w:firstLine="709"/>
        <w:contextualSpacing/>
        <w:jc w:val="both"/>
        <w:rPr>
          <w:szCs w:val="28"/>
        </w:rPr>
      </w:pPr>
    </w:p>
    <w:p w:rsidR="00E24750" w:rsidRPr="00E2508A" w:rsidRDefault="00E24750" w:rsidP="00E24750">
      <w:pPr>
        <w:ind w:firstLine="709"/>
        <w:contextualSpacing/>
        <w:jc w:val="both"/>
        <w:rPr>
          <w:szCs w:val="28"/>
        </w:rPr>
      </w:pPr>
    </w:p>
    <w:p w:rsidR="00E24750" w:rsidRPr="00E2508A" w:rsidRDefault="00E24750" w:rsidP="00E24750">
      <w:pPr>
        <w:contextualSpacing/>
        <w:jc w:val="both"/>
        <w:rPr>
          <w:szCs w:val="28"/>
        </w:rPr>
      </w:pPr>
      <w:r>
        <w:rPr>
          <w:szCs w:val="28"/>
        </w:rPr>
        <w:t xml:space="preserve">Глава </w:t>
      </w:r>
      <w:r w:rsidRPr="00E2508A">
        <w:rPr>
          <w:szCs w:val="28"/>
        </w:rPr>
        <w:t xml:space="preserve">Темрюкского городского поселения </w:t>
      </w:r>
    </w:p>
    <w:p w:rsidR="00E24750" w:rsidRDefault="00E24750" w:rsidP="00E24750">
      <w:pPr>
        <w:contextualSpacing/>
        <w:jc w:val="both"/>
      </w:pPr>
      <w:r w:rsidRPr="00E2508A">
        <w:rPr>
          <w:szCs w:val="28"/>
        </w:rPr>
        <w:t xml:space="preserve">Темрюкского района             </w:t>
      </w:r>
      <w:r w:rsidRPr="00E2508A">
        <w:rPr>
          <w:szCs w:val="28"/>
        </w:rPr>
        <w:tab/>
      </w:r>
      <w:r w:rsidRPr="00E2508A">
        <w:rPr>
          <w:szCs w:val="28"/>
        </w:rPr>
        <w:tab/>
      </w:r>
      <w:r w:rsidRPr="00E2508A">
        <w:rPr>
          <w:szCs w:val="28"/>
        </w:rPr>
        <w:tab/>
        <w:t xml:space="preserve">                      </w:t>
      </w:r>
      <w:r>
        <w:rPr>
          <w:szCs w:val="28"/>
        </w:rPr>
        <w:t xml:space="preserve">                   М.В. Ермолаев</w:t>
      </w:r>
    </w:p>
    <w:p w:rsidR="00DE04A6" w:rsidRDefault="00DE04A6"/>
    <w:p w:rsidR="00E24750" w:rsidRDefault="00E24750"/>
    <w:p w:rsidR="00E24750" w:rsidRPr="00E24750" w:rsidRDefault="00E24750" w:rsidP="00E24750">
      <w:pPr>
        <w:spacing w:line="240" w:lineRule="atLeast"/>
        <w:ind w:left="5670"/>
        <w:jc w:val="center"/>
        <w:rPr>
          <w:rFonts w:eastAsiaTheme="minorEastAsia"/>
          <w:szCs w:val="28"/>
          <w:lang w:bidi="he-IL"/>
        </w:rPr>
      </w:pPr>
      <w:r w:rsidRPr="00E24750">
        <w:rPr>
          <w:rFonts w:eastAsiaTheme="minorEastAsia"/>
          <w:szCs w:val="28"/>
          <w:lang w:bidi="he-IL"/>
        </w:rPr>
        <w:t>ПРИЛОЖЕНИЕ</w:t>
      </w:r>
    </w:p>
    <w:p w:rsidR="00E24750" w:rsidRPr="00E24750" w:rsidRDefault="00E24750" w:rsidP="00E24750">
      <w:pPr>
        <w:spacing w:line="240" w:lineRule="atLeast"/>
        <w:ind w:left="5670"/>
        <w:jc w:val="center"/>
        <w:rPr>
          <w:rFonts w:eastAsiaTheme="minorEastAsia"/>
          <w:szCs w:val="28"/>
          <w:lang w:bidi="he-IL"/>
        </w:rPr>
      </w:pPr>
    </w:p>
    <w:p w:rsidR="00E24750" w:rsidRPr="00E24750" w:rsidRDefault="00E24750" w:rsidP="00E24750">
      <w:pPr>
        <w:spacing w:line="240" w:lineRule="atLeast"/>
        <w:ind w:left="5670"/>
        <w:jc w:val="center"/>
        <w:rPr>
          <w:rFonts w:eastAsiaTheme="minorEastAsia"/>
          <w:szCs w:val="28"/>
          <w:lang w:bidi="he-IL"/>
        </w:rPr>
      </w:pPr>
      <w:r w:rsidRPr="00E24750">
        <w:rPr>
          <w:rFonts w:eastAsiaTheme="minorEastAsia"/>
          <w:szCs w:val="28"/>
          <w:lang w:bidi="he-IL"/>
        </w:rPr>
        <w:t>УТВЕРЖДЕН</w:t>
      </w:r>
    </w:p>
    <w:p w:rsidR="00E24750" w:rsidRPr="00E24750" w:rsidRDefault="00E24750" w:rsidP="00E24750">
      <w:pPr>
        <w:spacing w:line="240" w:lineRule="atLeast"/>
        <w:ind w:left="5670"/>
        <w:jc w:val="center"/>
        <w:rPr>
          <w:rFonts w:eastAsiaTheme="minorEastAsia"/>
          <w:szCs w:val="28"/>
          <w:lang w:bidi="he-IL"/>
        </w:rPr>
      </w:pPr>
      <w:r w:rsidRPr="00E24750">
        <w:rPr>
          <w:rFonts w:eastAsiaTheme="minorEastAsia"/>
          <w:szCs w:val="28"/>
          <w:lang w:bidi="he-IL"/>
        </w:rPr>
        <w:t>постановлением администрации</w:t>
      </w:r>
    </w:p>
    <w:p w:rsidR="00E24750" w:rsidRPr="00E24750" w:rsidRDefault="00E24750" w:rsidP="00E24750">
      <w:pPr>
        <w:spacing w:line="240" w:lineRule="atLeast"/>
        <w:ind w:left="5670" w:hanging="567"/>
        <w:jc w:val="center"/>
        <w:rPr>
          <w:rFonts w:eastAsiaTheme="minorEastAsia"/>
          <w:szCs w:val="28"/>
          <w:lang w:bidi="he-IL"/>
        </w:rPr>
      </w:pPr>
      <w:r w:rsidRPr="00E24750">
        <w:rPr>
          <w:rFonts w:eastAsiaTheme="minorEastAsia"/>
          <w:szCs w:val="28"/>
          <w:lang w:bidi="he-IL"/>
        </w:rPr>
        <w:t xml:space="preserve">Темрюкского городского поселения </w:t>
      </w:r>
    </w:p>
    <w:p w:rsidR="00E24750" w:rsidRPr="00E24750" w:rsidRDefault="00E24750" w:rsidP="00E24750">
      <w:pPr>
        <w:spacing w:line="240" w:lineRule="atLeast"/>
        <w:ind w:left="5670"/>
        <w:jc w:val="center"/>
        <w:rPr>
          <w:rFonts w:eastAsiaTheme="minorEastAsia"/>
          <w:szCs w:val="28"/>
          <w:lang w:bidi="he-IL"/>
        </w:rPr>
      </w:pPr>
      <w:r w:rsidRPr="00E24750">
        <w:rPr>
          <w:rFonts w:eastAsiaTheme="minorEastAsia"/>
          <w:szCs w:val="28"/>
          <w:lang w:bidi="he-IL"/>
        </w:rPr>
        <w:t>Темрюкский район</w:t>
      </w:r>
    </w:p>
    <w:p w:rsidR="00E24750" w:rsidRPr="00E24750" w:rsidRDefault="00E24750" w:rsidP="00E24750">
      <w:pPr>
        <w:spacing w:line="240" w:lineRule="atLeast"/>
        <w:ind w:left="5670"/>
        <w:jc w:val="center"/>
        <w:rPr>
          <w:rFonts w:eastAsiaTheme="minorEastAsia"/>
          <w:szCs w:val="28"/>
          <w:lang w:bidi="he-IL"/>
        </w:rPr>
      </w:pPr>
      <w:r w:rsidRPr="00E24750">
        <w:rPr>
          <w:rFonts w:eastAsiaTheme="minorEastAsia"/>
          <w:szCs w:val="28"/>
          <w:lang w:bidi="he-IL"/>
        </w:rPr>
        <w:t>от _____________ № __________</w:t>
      </w:r>
    </w:p>
    <w:p w:rsidR="00E24750" w:rsidRPr="00E24750" w:rsidRDefault="00E24750" w:rsidP="00E24750">
      <w:pPr>
        <w:spacing w:line="240" w:lineRule="atLeast"/>
        <w:jc w:val="center"/>
        <w:rPr>
          <w:rFonts w:eastAsiaTheme="minorEastAsia"/>
          <w:b/>
          <w:szCs w:val="28"/>
          <w:lang w:bidi="he-IL"/>
        </w:rPr>
      </w:pPr>
    </w:p>
    <w:p w:rsidR="00E24750" w:rsidRPr="00E24750" w:rsidRDefault="00E24750" w:rsidP="00E24750">
      <w:pPr>
        <w:spacing w:line="240" w:lineRule="atLeast"/>
        <w:jc w:val="center"/>
        <w:rPr>
          <w:rFonts w:eastAsiaTheme="minorEastAsia"/>
          <w:b/>
          <w:szCs w:val="28"/>
          <w:lang w:bidi="he-IL"/>
        </w:rPr>
      </w:pPr>
    </w:p>
    <w:p w:rsidR="00E24750" w:rsidRPr="00E24750" w:rsidRDefault="00E24750" w:rsidP="00E24750">
      <w:pPr>
        <w:spacing w:line="240" w:lineRule="atLeast"/>
        <w:jc w:val="center"/>
        <w:rPr>
          <w:rFonts w:eastAsiaTheme="minorEastAsia"/>
          <w:b/>
          <w:szCs w:val="28"/>
          <w:lang w:bidi="he-IL"/>
        </w:rPr>
      </w:pPr>
      <w:r w:rsidRPr="00E24750">
        <w:rPr>
          <w:rFonts w:eastAsiaTheme="minorEastAsia"/>
          <w:b/>
          <w:szCs w:val="28"/>
          <w:lang w:bidi="he-IL"/>
        </w:rPr>
        <w:t>ПОРЯДОК</w:t>
      </w:r>
    </w:p>
    <w:p w:rsidR="00E24750" w:rsidRPr="00E24750" w:rsidRDefault="00E24750" w:rsidP="00E24750">
      <w:pPr>
        <w:spacing w:line="240" w:lineRule="atLeast"/>
        <w:jc w:val="center"/>
        <w:outlineLvl w:val="0"/>
        <w:rPr>
          <w:rFonts w:eastAsiaTheme="minorEastAsia"/>
          <w:b/>
          <w:bCs/>
          <w:szCs w:val="28"/>
          <w:lang w:bidi="he-IL"/>
        </w:rPr>
      </w:pPr>
      <w:r w:rsidRPr="00E24750">
        <w:rPr>
          <w:rFonts w:eastAsiaTheme="minorEastAsia"/>
          <w:b/>
          <w:bCs/>
          <w:szCs w:val="28"/>
          <w:lang w:bidi="he-IL"/>
        </w:rPr>
        <w:t>разработки и утверждения административных регламентов предоставления муниципальных услуг в администрации Темрюкского  городского поселения Темрюкского района</w:t>
      </w:r>
    </w:p>
    <w:p w:rsidR="00E24750" w:rsidRPr="00E24750" w:rsidRDefault="00E24750" w:rsidP="00E24750">
      <w:pPr>
        <w:spacing w:line="240" w:lineRule="atLeast"/>
        <w:jc w:val="center"/>
        <w:rPr>
          <w:rFonts w:eastAsiaTheme="minorEastAsia"/>
          <w:szCs w:val="28"/>
          <w:lang w:bidi="he-IL"/>
        </w:rPr>
      </w:pPr>
    </w:p>
    <w:p w:rsidR="00E24750" w:rsidRPr="00E24750" w:rsidRDefault="00E24750" w:rsidP="00E24750">
      <w:pPr>
        <w:spacing w:line="240" w:lineRule="atLeast"/>
        <w:jc w:val="center"/>
        <w:outlineLvl w:val="0"/>
        <w:rPr>
          <w:rFonts w:eastAsiaTheme="minorEastAsia"/>
          <w:bCs/>
          <w:szCs w:val="28"/>
          <w:lang w:bidi="he-IL"/>
        </w:rPr>
      </w:pPr>
      <w:bookmarkStart w:id="2" w:name="sub_100"/>
      <w:r w:rsidRPr="00E24750">
        <w:rPr>
          <w:rFonts w:eastAsiaTheme="minorEastAsia"/>
          <w:bCs/>
          <w:szCs w:val="28"/>
          <w:lang w:bidi="he-IL"/>
        </w:rPr>
        <w:t>1. ОБЩИЕ ПОЛОЖЕНИЯ</w:t>
      </w:r>
    </w:p>
    <w:bookmarkEnd w:id="2"/>
    <w:p w:rsidR="00E24750" w:rsidRPr="00E24750" w:rsidRDefault="00E24750" w:rsidP="00E24750">
      <w:pPr>
        <w:spacing w:line="240" w:lineRule="atLeast"/>
        <w:jc w:val="both"/>
        <w:rPr>
          <w:rFonts w:eastAsiaTheme="minorEastAsia"/>
          <w:szCs w:val="28"/>
          <w:lang w:bidi="he-IL"/>
        </w:rPr>
      </w:pPr>
    </w:p>
    <w:p w:rsidR="00E24750" w:rsidRPr="00E24750" w:rsidRDefault="00E24750" w:rsidP="00E24750">
      <w:pPr>
        <w:spacing w:line="240" w:lineRule="atLeast"/>
        <w:ind w:firstLine="709"/>
        <w:jc w:val="both"/>
        <w:rPr>
          <w:rFonts w:eastAsiaTheme="minorEastAsia"/>
          <w:szCs w:val="28"/>
          <w:lang w:bidi="he-IL"/>
        </w:rPr>
      </w:pPr>
      <w:bookmarkStart w:id="3" w:name="sub_110"/>
      <w:r w:rsidRPr="00E24750">
        <w:rPr>
          <w:rFonts w:eastAsiaTheme="minorEastAsia"/>
          <w:szCs w:val="28"/>
          <w:lang w:bidi="he-IL"/>
        </w:rPr>
        <w:t xml:space="preserve">1.1. Порядок разработки и утверждения административных регламентов предоставления муниципальных услуг в администрации Темрюкского городского  поселения Темрюкского района (далее – Порядок) определяет порядок разработки и утверждения административных регламентов предоставления муниципальных услуг (далее – Административные регламенты) в администрации Темрюкского городского  поселения Темрюкского района. </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 xml:space="preserve">1.2. </w:t>
      </w:r>
      <w:proofErr w:type="gramStart"/>
      <w:r w:rsidRPr="00E24750">
        <w:rPr>
          <w:rFonts w:eastAsiaTheme="minorEastAsia"/>
          <w:szCs w:val="28"/>
          <w:lang w:bidi="he-IL"/>
        </w:rPr>
        <w:t>Административным регламентом является нормативный правовой акт администрации Темрюкского городского  поселения Темрюкского района, устанавливающий сроки и последовательность административных процедур (действий), осуществляемых структурными подразделениями администрации Темрюкского городского  поселения Темрюкского района в процессе предоставления муниципальной услуги, в пределах установленных нормативными правовыми актами Российской Федерации, Краснодарского края, администрации муниципального образования Темрюкский район полномочий в соответствии с требованиями Федерального закона от 27 июля 2010 года</w:t>
      </w:r>
      <w:proofErr w:type="gramEnd"/>
      <w:r w:rsidRPr="00E24750">
        <w:rPr>
          <w:rFonts w:eastAsiaTheme="minorEastAsia"/>
          <w:szCs w:val="28"/>
          <w:lang w:bidi="he-IL"/>
        </w:rPr>
        <w:t xml:space="preserve"> № 210-ФЗ «Об организации предоставления государственных и муниципальных услуг» (далее – Федеральный закон № 210–ФЗ).</w:t>
      </w:r>
    </w:p>
    <w:p w:rsidR="00E24750" w:rsidRPr="00E24750" w:rsidRDefault="00E24750" w:rsidP="00E24750">
      <w:pPr>
        <w:spacing w:line="240" w:lineRule="atLeast"/>
        <w:ind w:firstLine="709"/>
        <w:jc w:val="both"/>
        <w:rPr>
          <w:rFonts w:eastAsiaTheme="minorEastAsia"/>
          <w:szCs w:val="28"/>
          <w:lang w:bidi="he-IL"/>
        </w:rPr>
      </w:pPr>
      <w:bookmarkStart w:id="4" w:name="sub_13"/>
      <w:bookmarkEnd w:id="3"/>
      <w:r w:rsidRPr="00E24750">
        <w:rPr>
          <w:rFonts w:eastAsiaTheme="minorEastAsia"/>
          <w:szCs w:val="28"/>
          <w:lang w:bidi="he-IL"/>
        </w:rPr>
        <w:t>1.3. Административный регламент разрабатывается структурным подразделением администрации Темрюкского городского  поселения Темрюкского района (далее – уполномоченный орган), если иное не установлено федеральными законами, законами Краснодарского края, иными нормативными правовыми актами.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 xml:space="preserve">1.4. </w:t>
      </w:r>
      <w:proofErr w:type="gramStart"/>
      <w:r w:rsidRPr="00E24750">
        <w:rPr>
          <w:rFonts w:eastAsiaTheme="minorEastAsia"/>
          <w:szCs w:val="28"/>
          <w:lang w:bidi="he-IL"/>
        </w:rPr>
        <w:t xml:space="preserve">Административный регламент разрабатывается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Краснодарского края, нормативными правовыми актами Краснодарского края, настоящим </w:t>
      </w:r>
      <w:r w:rsidRPr="00E24750">
        <w:rPr>
          <w:rFonts w:eastAsiaTheme="minorEastAsia"/>
          <w:szCs w:val="28"/>
          <w:bdr w:val="none" w:sz="0" w:space="0" w:color="auto" w:frame="1"/>
          <w:lang w:bidi="he-IL"/>
        </w:rPr>
        <w:t>Порядком</w:t>
      </w:r>
      <w:r w:rsidRPr="00E24750">
        <w:rPr>
          <w:rFonts w:eastAsiaTheme="minorEastAsia"/>
          <w:szCs w:val="28"/>
          <w:lang w:bidi="he-IL"/>
        </w:rPr>
        <w:t>, а также с учетом иных требований к порядку предоставления соответствующей муниципальной услуги после внесения сведений о муниципальной услуге в региональную государственную информационную систему «Реестр государственных и муниципальных услуг (функций) Краснодарского края» (далее</w:t>
      </w:r>
      <w:proofErr w:type="gramEnd"/>
      <w:r w:rsidRPr="00E24750">
        <w:rPr>
          <w:rFonts w:eastAsiaTheme="minorEastAsia"/>
          <w:szCs w:val="28"/>
          <w:lang w:bidi="he-IL"/>
        </w:rPr>
        <w:t xml:space="preserve"> – </w:t>
      </w:r>
      <w:proofErr w:type="gramStart"/>
      <w:r w:rsidRPr="00E24750">
        <w:rPr>
          <w:rFonts w:eastAsiaTheme="minorEastAsia"/>
          <w:szCs w:val="28"/>
          <w:lang w:bidi="he-IL"/>
        </w:rPr>
        <w:t>Региональный реестр).</w:t>
      </w:r>
      <w:proofErr w:type="gramEnd"/>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1.5. Разработка, согласование, проведение экспертизы и утверждение проектов Административных регламентов осуществляется уполномоченным органом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1.6.  Разработка Административных регламентов включает:</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1.6.1 внесение уполномоченным органом в Региональный реестр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lastRenderedPageBreak/>
        <w:t>1.6.2 преобразование сведений, внесенных в Региональный реестр, в машиночитаемый вид, в соответствии с требованиями, предусмотренными частью 3 статьи 12 Федерального закона № 210-ФЗ;</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 xml:space="preserve">1.6.3 автоматическое формирование из сведений в подпункте 1.6.2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установленных разделом </w:t>
      </w:r>
      <w:r w:rsidRPr="00E24750">
        <w:rPr>
          <w:rFonts w:eastAsiaTheme="minorEastAsia"/>
          <w:szCs w:val="28"/>
          <w:lang w:val="en-US" w:bidi="he-IL"/>
        </w:rPr>
        <w:t>II</w:t>
      </w:r>
      <w:r w:rsidRPr="00E24750">
        <w:rPr>
          <w:rFonts w:eastAsiaTheme="minorEastAsia"/>
          <w:szCs w:val="28"/>
          <w:lang w:bidi="he-IL"/>
        </w:rPr>
        <w:t xml:space="preserve"> настоящего Порядка.</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1.7. Сведения о муниципальной услуге, указанные в подпункте «а»  пункта 1.6 настоящего Порядка, должны быть достаточны для описания:</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E24750" w:rsidRPr="00E24750" w:rsidRDefault="00E24750" w:rsidP="00E24750">
      <w:pPr>
        <w:spacing w:line="240" w:lineRule="atLeast"/>
        <w:ind w:firstLine="709"/>
        <w:jc w:val="both"/>
        <w:rPr>
          <w:rFonts w:eastAsiaTheme="minorEastAsia"/>
          <w:szCs w:val="28"/>
          <w:lang w:bidi="he-IL"/>
        </w:rPr>
      </w:pPr>
      <w:proofErr w:type="gramStart"/>
      <w:r w:rsidRPr="00E24750">
        <w:rPr>
          <w:rFonts w:eastAsiaTheme="minorEastAsia"/>
          <w:szCs w:val="28"/>
          <w:lang w:bidi="he-IL"/>
        </w:rPr>
        <w:t>уникальных для каждой категории заявителей, указанных в абзаце 2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w:t>
      </w:r>
      <w:proofErr w:type="gramEnd"/>
      <w:r w:rsidRPr="00E24750">
        <w:rPr>
          <w:rFonts w:eastAsiaTheme="minorEastAsia"/>
          <w:szCs w:val="28"/>
          <w:lang w:bidi="he-IL"/>
        </w:rPr>
        <w:t xml:space="preserve"> муниципальной услуги, </w:t>
      </w:r>
      <w:proofErr w:type="gramStart"/>
      <w:r w:rsidRPr="00E24750">
        <w:rPr>
          <w:rFonts w:eastAsiaTheme="minorEastAsia"/>
          <w:szCs w:val="28"/>
          <w:lang w:bidi="he-IL"/>
        </w:rPr>
        <w:t>критериях</w:t>
      </w:r>
      <w:proofErr w:type="gramEnd"/>
      <w:r w:rsidRPr="00E24750">
        <w:rPr>
          <w:rFonts w:eastAsiaTheme="minorEastAsia"/>
          <w:szCs w:val="28"/>
          <w:lang w:bidi="he-IL"/>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E24750" w:rsidRPr="00E24750" w:rsidRDefault="00E24750" w:rsidP="00E24750">
      <w:pPr>
        <w:spacing w:line="240" w:lineRule="atLeast"/>
        <w:ind w:firstLine="709"/>
        <w:jc w:val="both"/>
        <w:rPr>
          <w:rFonts w:eastAsiaTheme="minorEastAsia"/>
          <w:szCs w:val="28"/>
          <w:lang w:bidi="he-IL"/>
        </w:rPr>
      </w:pPr>
      <w:bookmarkStart w:id="5" w:name="sub_14"/>
      <w:bookmarkEnd w:id="4"/>
      <w:r w:rsidRPr="00E24750">
        <w:rPr>
          <w:rFonts w:eastAsiaTheme="minorEastAsia"/>
          <w:szCs w:val="28"/>
          <w:lang w:bidi="he-IL"/>
        </w:rPr>
        <w:t xml:space="preserve">1.8. </w:t>
      </w:r>
      <w:proofErr w:type="gramStart"/>
      <w:r w:rsidRPr="00E24750">
        <w:rPr>
          <w:rFonts w:eastAsiaTheme="minorEastAsia"/>
          <w:szCs w:val="28"/>
          <w:lang w:bidi="he-IL"/>
        </w:rPr>
        <w:t>При разработке Административного регламента уполномоченный орган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E24750">
        <w:rPr>
          <w:rFonts w:eastAsiaTheme="minorEastAsia"/>
          <w:szCs w:val="28"/>
          <w:lang w:bidi="he-IL"/>
        </w:rPr>
        <w:t>проактивном</w:t>
      </w:r>
      <w:proofErr w:type="spellEnd"/>
      <w:r w:rsidRPr="00E24750">
        <w:rPr>
          <w:rFonts w:eastAsiaTheme="minorEastAsia"/>
          <w:szCs w:val="28"/>
          <w:lang w:bidi="he-IL"/>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w:t>
      </w:r>
      <w:bookmarkStart w:id="6" w:name="sub_151"/>
      <w:r w:rsidRPr="00E24750">
        <w:rPr>
          <w:rFonts w:eastAsiaTheme="minorEastAsia"/>
          <w:szCs w:val="28"/>
          <w:lang w:bidi="he-IL"/>
        </w:rPr>
        <w:t>истративных процедур (действий) и сроков их осуществления, упорядочение административных процедур (действий), а также документов и (или) информации, требуемых для получения муниципальной услуги</w:t>
      </w:r>
      <w:proofErr w:type="gramEnd"/>
      <w:r w:rsidRPr="00E24750">
        <w:rPr>
          <w:rFonts w:eastAsiaTheme="minorEastAsia"/>
          <w:szCs w:val="28"/>
          <w:lang w:bidi="he-IL"/>
        </w:rPr>
        <w:t>, внедрение реестровой модели предоставления муниципальной услуги, а также внедрение иных принципов предоставления муниципальных услуг, предусмотренных Федеральным законом № 210-ФЗ.</w:t>
      </w:r>
    </w:p>
    <w:bookmarkEnd w:id="6"/>
    <w:p w:rsidR="00E24750" w:rsidRPr="00E24750" w:rsidRDefault="00E24750" w:rsidP="00E24750">
      <w:pPr>
        <w:spacing w:line="240" w:lineRule="atLeast"/>
        <w:ind w:firstLine="709"/>
        <w:jc w:val="both"/>
        <w:rPr>
          <w:rFonts w:eastAsiaTheme="minorEastAsia"/>
          <w:szCs w:val="28"/>
          <w:lang w:bidi="he-IL"/>
        </w:rPr>
      </w:pPr>
    </w:p>
    <w:p w:rsidR="00E24750" w:rsidRPr="00E24750" w:rsidRDefault="00E24750" w:rsidP="00E24750">
      <w:pPr>
        <w:spacing w:line="240" w:lineRule="atLeast"/>
        <w:jc w:val="center"/>
        <w:outlineLvl w:val="0"/>
        <w:rPr>
          <w:rFonts w:eastAsiaTheme="minorEastAsia"/>
          <w:bCs/>
          <w:szCs w:val="28"/>
          <w:lang w:bidi="he-IL"/>
        </w:rPr>
      </w:pPr>
      <w:bookmarkStart w:id="7" w:name="sub_300"/>
      <w:bookmarkEnd w:id="5"/>
      <w:r w:rsidRPr="00E24750">
        <w:rPr>
          <w:rFonts w:eastAsiaTheme="minorEastAsia"/>
          <w:bCs/>
          <w:szCs w:val="28"/>
          <w:lang w:bidi="he-IL"/>
        </w:rPr>
        <w:t>2. ТРЕБОВАНИЯ К СТРУКТУРЕ И СОДЕРЖАНИЮ АДМИНИСТРАТИВНЫХ РЕГЛАМЕНТОВ</w:t>
      </w:r>
    </w:p>
    <w:bookmarkEnd w:id="7"/>
    <w:p w:rsidR="00E24750" w:rsidRPr="00E24750" w:rsidRDefault="00E24750" w:rsidP="00E24750">
      <w:pPr>
        <w:spacing w:line="240" w:lineRule="atLeast"/>
        <w:ind w:firstLine="709"/>
        <w:jc w:val="center"/>
        <w:rPr>
          <w:rFonts w:eastAsiaTheme="minorEastAsia"/>
          <w:szCs w:val="28"/>
          <w:lang w:bidi="he-IL"/>
        </w:rPr>
      </w:pPr>
    </w:p>
    <w:p w:rsidR="00E24750" w:rsidRPr="00E24750" w:rsidRDefault="00E24750" w:rsidP="00E24750">
      <w:pPr>
        <w:spacing w:line="240" w:lineRule="atLeast"/>
        <w:ind w:firstLine="709"/>
        <w:jc w:val="both"/>
        <w:rPr>
          <w:rFonts w:eastAsiaTheme="minorEastAsia"/>
          <w:szCs w:val="28"/>
          <w:lang w:bidi="he-IL"/>
        </w:rPr>
      </w:pPr>
      <w:bookmarkStart w:id="8" w:name="sub_31"/>
      <w:r w:rsidRPr="00E24750">
        <w:rPr>
          <w:rFonts w:eastAsiaTheme="minorEastAsia"/>
          <w:szCs w:val="28"/>
          <w:lang w:bidi="he-IL"/>
        </w:rPr>
        <w:t xml:space="preserve">2.1. Наименование Административного регламента определяется уполномоченным органом с учетом формулировки, соответствующей редакции </w:t>
      </w:r>
      <w:r w:rsidRPr="00E24750">
        <w:rPr>
          <w:rFonts w:eastAsiaTheme="minorEastAsia"/>
          <w:szCs w:val="28"/>
          <w:lang w:bidi="he-IL"/>
        </w:rPr>
        <w:lastRenderedPageBreak/>
        <w:t>положения нормативного правового акта, которым предусмотрена муниципальная услуга.</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2.2. В Административный регламент включаются разделы:</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2.2.1 общие положения;</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2.2.2 стандарт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2.2.3 состав, последовательность и сроки выполнения административных процедур;</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 xml:space="preserve">2.2.4 формы </w:t>
      </w:r>
      <w:proofErr w:type="gramStart"/>
      <w:r w:rsidRPr="00E24750">
        <w:rPr>
          <w:rFonts w:eastAsiaTheme="minorEastAsia"/>
          <w:szCs w:val="28"/>
          <w:lang w:bidi="he-IL"/>
        </w:rPr>
        <w:t>контроля за</w:t>
      </w:r>
      <w:proofErr w:type="gramEnd"/>
      <w:r w:rsidRPr="00E24750">
        <w:rPr>
          <w:rFonts w:eastAsiaTheme="minorEastAsia"/>
          <w:szCs w:val="28"/>
          <w:lang w:bidi="he-IL"/>
        </w:rPr>
        <w:t xml:space="preserve"> исполнением Административного регламента;</w:t>
      </w:r>
    </w:p>
    <w:p w:rsidR="00E24750" w:rsidRPr="00E24750" w:rsidRDefault="00E24750" w:rsidP="00E24750">
      <w:pPr>
        <w:spacing w:line="240" w:lineRule="atLeast"/>
        <w:ind w:firstLine="709"/>
        <w:jc w:val="both"/>
        <w:rPr>
          <w:rFonts w:eastAsiaTheme="minorEastAsia"/>
          <w:szCs w:val="28"/>
        </w:rPr>
      </w:pPr>
      <w:r w:rsidRPr="00E24750">
        <w:rPr>
          <w:rFonts w:eastAsiaTheme="minorEastAsia"/>
          <w:szCs w:val="28"/>
          <w:lang w:bidi="he-IL"/>
        </w:rPr>
        <w:t>2.2.5</w:t>
      </w:r>
      <w:r w:rsidRPr="00E24750">
        <w:rPr>
          <w:rFonts w:eastAsiaTheme="minorEastAsia"/>
          <w:szCs w:val="28"/>
        </w:rPr>
        <w:t> 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 статьи 16 Федерального закона      № 210-ФЗ, а также их должностных лиц, муниципальных или муниципальных служащих, работников.</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2.3. Раздел «Общие положения» должен состоять из следующих подразделов, определяющих:</w:t>
      </w:r>
    </w:p>
    <w:p w:rsidR="00E24750" w:rsidRPr="00E24750" w:rsidRDefault="00E24750" w:rsidP="00E24750">
      <w:pPr>
        <w:spacing w:line="240" w:lineRule="atLeast"/>
        <w:ind w:firstLine="709"/>
        <w:jc w:val="both"/>
        <w:rPr>
          <w:rFonts w:eastAsiaTheme="minorEastAsia"/>
          <w:szCs w:val="28"/>
          <w:lang w:bidi="he-IL"/>
        </w:rPr>
      </w:pPr>
      <w:bookmarkStart w:id="9" w:name="sub_311"/>
      <w:bookmarkEnd w:id="8"/>
      <w:r w:rsidRPr="00E24750">
        <w:rPr>
          <w:rFonts w:eastAsiaTheme="minorEastAsia"/>
          <w:szCs w:val="28"/>
          <w:lang w:bidi="he-IL"/>
        </w:rPr>
        <w:t>2.3.1 предмет регулирования Административного регламента;</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2.3.2 круг заявителей;</w:t>
      </w:r>
    </w:p>
    <w:p w:rsidR="00E24750" w:rsidRPr="00E24750" w:rsidRDefault="00E24750" w:rsidP="00E24750">
      <w:pPr>
        <w:ind w:firstLine="709"/>
        <w:jc w:val="both"/>
        <w:rPr>
          <w:rFonts w:eastAsiaTheme="minorEastAsia"/>
          <w:szCs w:val="28"/>
        </w:rPr>
      </w:pPr>
      <w:r w:rsidRPr="00E24750">
        <w:rPr>
          <w:rFonts w:eastAsiaTheme="minorEastAsia"/>
          <w:szCs w:val="28"/>
          <w:lang w:bidi="he-IL"/>
        </w:rPr>
        <w:t xml:space="preserve">2.3.3 </w:t>
      </w:r>
      <w:bookmarkStart w:id="10" w:name="sub_32"/>
      <w:bookmarkEnd w:id="9"/>
      <w:r w:rsidRPr="00E24750">
        <w:rPr>
          <w:rFonts w:eastAsiaTheme="minorEastAsia"/>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2.4. Раздел «Стандарт предоставления муниципальной услуги» должен содержать следующие подразделы:</w:t>
      </w:r>
    </w:p>
    <w:p w:rsidR="00E24750" w:rsidRPr="00E24750" w:rsidRDefault="00E24750" w:rsidP="00E24750">
      <w:pPr>
        <w:spacing w:line="240" w:lineRule="atLeast"/>
        <w:ind w:firstLine="709"/>
        <w:jc w:val="both"/>
        <w:rPr>
          <w:rFonts w:eastAsiaTheme="minorEastAsia"/>
          <w:szCs w:val="28"/>
          <w:lang w:bidi="he-IL"/>
        </w:rPr>
      </w:pPr>
      <w:bookmarkStart w:id="11" w:name="sub_321"/>
      <w:bookmarkEnd w:id="10"/>
      <w:r w:rsidRPr="00E24750">
        <w:rPr>
          <w:rFonts w:eastAsiaTheme="minorEastAsia"/>
          <w:szCs w:val="28"/>
          <w:lang w:bidi="he-IL"/>
        </w:rPr>
        <w:t>2.4.1 наименование муниципальной услуги;</w:t>
      </w:r>
    </w:p>
    <w:p w:rsidR="00E24750" w:rsidRPr="00E24750" w:rsidRDefault="00E24750" w:rsidP="00E24750">
      <w:pPr>
        <w:spacing w:line="240" w:lineRule="atLeast"/>
        <w:ind w:firstLine="709"/>
        <w:jc w:val="both"/>
        <w:rPr>
          <w:rFonts w:eastAsiaTheme="minorEastAsia"/>
          <w:szCs w:val="28"/>
          <w:lang w:bidi="he-IL"/>
        </w:rPr>
      </w:pPr>
      <w:bookmarkStart w:id="12" w:name="sub_322"/>
      <w:bookmarkEnd w:id="11"/>
      <w:r w:rsidRPr="00E24750">
        <w:rPr>
          <w:rFonts w:eastAsiaTheme="minorEastAsia"/>
          <w:szCs w:val="28"/>
          <w:lang w:bidi="he-IL"/>
        </w:rPr>
        <w:t xml:space="preserve">2.4.2 наименование уполномоченного органа; </w:t>
      </w:r>
      <w:bookmarkStart w:id="13" w:name="sub_323"/>
      <w:bookmarkEnd w:id="12"/>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2.4.3 результат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bookmarkStart w:id="14" w:name="sub_324"/>
      <w:r w:rsidRPr="00E24750">
        <w:rPr>
          <w:rFonts w:eastAsiaTheme="minorEastAsia"/>
          <w:szCs w:val="28"/>
          <w:lang w:bidi="he-IL"/>
        </w:rPr>
        <w:t>2.4.4 срок предоставления муниципальной услуги;</w:t>
      </w:r>
      <w:bookmarkEnd w:id="14"/>
    </w:p>
    <w:p w:rsidR="00E24750" w:rsidRPr="00E24750" w:rsidRDefault="00E24750" w:rsidP="00E24750">
      <w:pPr>
        <w:spacing w:line="240" w:lineRule="atLeast"/>
        <w:ind w:firstLine="709"/>
        <w:jc w:val="both"/>
        <w:rPr>
          <w:rFonts w:eastAsiaTheme="minorEastAsia"/>
          <w:szCs w:val="28"/>
          <w:lang w:bidi="he-IL"/>
        </w:rPr>
      </w:pPr>
      <w:bookmarkStart w:id="15" w:name="sub_325"/>
      <w:bookmarkEnd w:id="13"/>
      <w:r w:rsidRPr="00E24750">
        <w:rPr>
          <w:rFonts w:eastAsiaTheme="minorEastAsia"/>
          <w:szCs w:val="28"/>
          <w:lang w:bidi="he-IL"/>
        </w:rPr>
        <w:t>2.4.5 правовые основы для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bookmarkStart w:id="16" w:name="sub_326"/>
      <w:bookmarkEnd w:id="15"/>
      <w:r w:rsidRPr="00E24750">
        <w:rPr>
          <w:rFonts w:eastAsiaTheme="minorEastAsia"/>
          <w:szCs w:val="28"/>
          <w:lang w:bidi="he-IL"/>
        </w:rPr>
        <w:t>2.4.6 исчерпывающий перечень документов, необходимых для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bookmarkStart w:id="17" w:name="sub_327"/>
      <w:bookmarkEnd w:id="16"/>
      <w:r w:rsidRPr="00E24750">
        <w:rPr>
          <w:rFonts w:eastAsiaTheme="minorEastAsia"/>
          <w:szCs w:val="28"/>
          <w:lang w:bidi="he-IL"/>
        </w:rPr>
        <w:t>2.4.7 исчерпывающий перечень оснований для отказа в приеме документов, необходимых для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bookmarkStart w:id="18" w:name="sub_328"/>
      <w:bookmarkEnd w:id="17"/>
      <w:r w:rsidRPr="00E24750">
        <w:rPr>
          <w:rFonts w:eastAsiaTheme="minorEastAsia"/>
          <w:szCs w:val="28"/>
          <w:lang w:bidi="he-IL"/>
        </w:rPr>
        <w:t xml:space="preserve">2.4.8 исчерпывающий перечень оснований для приостановления или отказа в предоставлении муниципальной услуги; </w:t>
      </w:r>
      <w:bookmarkStart w:id="19" w:name="sub_329"/>
      <w:bookmarkEnd w:id="18"/>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2.4.9 размер платы, взимаемой с заявителя при предоставлении муниципальной услуги, и способы ее взимания.</w:t>
      </w:r>
    </w:p>
    <w:p w:rsidR="00E24750" w:rsidRPr="00E24750" w:rsidRDefault="00E24750" w:rsidP="00E24750">
      <w:pPr>
        <w:spacing w:line="240" w:lineRule="atLeast"/>
        <w:ind w:firstLine="709"/>
        <w:jc w:val="both"/>
        <w:rPr>
          <w:rFonts w:eastAsiaTheme="minorEastAsia"/>
          <w:szCs w:val="28"/>
          <w:lang w:bidi="he-IL"/>
        </w:rPr>
      </w:pPr>
      <w:bookmarkStart w:id="20" w:name="sub_3210"/>
      <w:bookmarkEnd w:id="19"/>
      <w:r w:rsidRPr="00E24750">
        <w:rPr>
          <w:rFonts w:eastAsiaTheme="minorEastAsia"/>
          <w:szCs w:val="28"/>
          <w:lang w:bidi="he-IL"/>
        </w:rPr>
        <w:t>2.4.10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bookmarkStart w:id="21" w:name="sub_3211"/>
      <w:bookmarkEnd w:id="20"/>
      <w:r w:rsidRPr="00E24750">
        <w:rPr>
          <w:rFonts w:eastAsiaTheme="minorEastAsia"/>
          <w:szCs w:val="28"/>
          <w:lang w:bidi="he-IL"/>
        </w:rPr>
        <w:t>2.4.11 срок и порядок регистрации запроса заявителя о предоставлении муниципальной услуги</w:t>
      </w:r>
      <w:bookmarkStart w:id="22" w:name="sub_3212"/>
      <w:bookmarkEnd w:id="21"/>
      <w:r w:rsidRPr="00E24750">
        <w:rPr>
          <w:rFonts w:eastAsiaTheme="minorEastAsia"/>
          <w:szCs w:val="28"/>
          <w:lang w:bidi="he-IL"/>
        </w:rPr>
        <w:t>;</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2.4.12 требования к помещениям, в которых предоставляется муниципальная услуга;</w:t>
      </w:r>
    </w:p>
    <w:p w:rsidR="00E24750" w:rsidRPr="00E24750" w:rsidRDefault="00E24750" w:rsidP="00E24750">
      <w:pPr>
        <w:spacing w:line="240" w:lineRule="atLeast"/>
        <w:ind w:firstLine="709"/>
        <w:jc w:val="both"/>
        <w:rPr>
          <w:rFonts w:eastAsiaTheme="minorEastAsia"/>
          <w:szCs w:val="28"/>
          <w:lang w:bidi="he-IL"/>
        </w:rPr>
      </w:pPr>
      <w:bookmarkStart w:id="23" w:name="sub_3213"/>
      <w:bookmarkEnd w:id="22"/>
      <w:r w:rsidRPr="00E24750">
        <w:rPr>
          <w:rFonts w:eastAsiaTheme="minorEastAsia"/>
          <w:szCs w:val="28"/>
          <w:lang w:bidi="he-IL"/>
        </w:rPr>
        <w:lastRenderedPageBreak/>
        <w:t>2.4.13 показатели доступности и качества муниципальных услуг</w:t>
      </w:r>
      <w:bookmarkStart w:id="24" w:name="sub_3214"/>
      <w:bookmarkEnd w:id="23"/>
      <w:r w:rsidRPr="00E24750">
        <w:rPr>
          <w:rFonts w:eastAsiaTheme="minorEastAsia"/>
          <w:szCs w:val="28"/>
          <w:lang w:bidi="he-IL"/>
        </w:rPr>
        <w:t>;</w:t>
      </w:r>
    </w:p>
    <w:p w:rsidR="00E24750" w:rsidRPr="00E24750" w:rsidRDefault="00E24750" w:rsidP="00E24750">
      <w:pPr>
        <w:ind w:firstLine="709"/>
        <w:jc w:val="both"/>
        <w:rPr>
          <w:rFonts w:eastAsiaTheme="minorEastAsia"/>
          <w:szCs w:val="28"/>
          <w:lang w:bidi="he-IL"/>
        </w:rPr>
      </w:pPr>
      <w:r w:rsidRPr="00E24750">
        <w:rPr>
          <w:rFonts w:eastAsiaTheme="minorEastAsia"/>
          <w:szCs w:val="28"/>
          <w:lang w:bidi="he-IL"/>
        </w:rPr>
        <w:t xml:space="preserve">2.4.14 иные требования к предоставлению муниципальной услуги, в том числе учитывающие особенности предоставления муниципальной услуги в </w:t>
      </w:r>
      <w:r w:rsidRPr="00E24750">
        <w:rPr>
          <w:rFonts w:eastAsiaTheme="minorEastAsia"/>
          <w:bCs/>
          <w:szCs w:val="28"/>
          <w:shd w:val="clear" w:color="auto" w:fill="FFFFFF"/>
        </w:rPr>
        <w:t xml:space="preserve">многофункциональных центрах </w:t>
      </w:r>
      <w:r w:rsidRPr="00E24750">
        <w:rPr>
          <w:rFonts w:eastAsiaTheme="minorEastAsia"/>
          <w:szCs w:val="28"/>
          <w:shd w:val="clear" w:color="auto" w:fill="FFFFFF"/>
        </w:rPr>
        <w:t> предоставления государственных и муниципальных услуг (далее – многофункциональные центры)</w:t>
      </w:r>
      <w:r w:rsidRPr="00E24750">
        <w:rPr>
          <w:rFonts w:eastAsiaTheme="minorEastAsia"/>
          <w:szCs w:val="28"/>
          <w:lang w:bidi="he-IL"/>
        </w:rPr>
        <w:t xml:space="preserve"> и особенности предоставления муниципальных услуг в электронной форме.</w:t>
      </w:r>
    </w:p>
    <w:p w:rsidR="00E24750" w:rsidRPr="00E24750" w:rsidRDefault="00E24750" w:rsidP="00E24750">
      <w:pPr>
        <w:spacing w:line="240" w:lineRule="atLeast"/>
        <w:ind w:firstLine="709"/>
        <w:jc w:val="both"/>
        <w:rPr>
          <w:rFonts w:eastAsiaTheme="minorEastAsia"/>
          <w:szCs w:val="28"/>
          <w:lang w:bidi="he-IL"/>
        </w:rPr>
      </w:pPr>
      <w:bookmarkStart w:id="25" w:name="sub_33"/>
      <w:bookmarkEnd w:id="24"/>
      <w:r w:rsidRPr="00E24750">
        <w:rPr>
          <w:rFonts w:eastAsiaTheme="minorEastAsia"/>
          <w:szCs w:val="28"/>
          <w:lang w:bidi="he-IL"/>
        </w:rPr>
        <w:t>2.5. Подраздел «Результат предоставления муниципальной услуги» должен включать следующие положения:</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наименование результата (результатов)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является реестровая запись);</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наименование информационной системы, в которой фиксируется факт получения заявителем результата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способ получения результата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2.6.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уполномоченного органа;</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lang w:bidi="he-IL"/>
        </w:rPr>
        <w:t xml:space="preserve">2.7.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w:t>
      </w:r>
      <w:r w:rsidRPr="00E24750">
        <w:rPr>
          <w:rFonts w:eastAsiaTheme="minorEastAsia"/>
          <w:szCs w:val="28"/>
          <w:lang w:bidi="he-IL"/>
        </w:rPr>
        <w:lastRenderedPageBreak/>
        <w:t xml:space="preserve">(внесудебного) обжалования решений и действий (бездействия) уполномоченного </w:t>
      </w:r>
      <w:proofErr w:type="gramStart"/>
      <w:r w:rsidRPr="00E24750">
        <w:rPr>
          <w:rFonts w:eastAsiaTheme="minorEastAsia"/>
          <w:szCs w:val="28"/>
          <w:lang w:bidi="he-IL"/>
        </w:rPr>
        <w:t>органа</w:t>
      </w:r>
      <w:proofErr w:type="gramEnd"/>
      <w:r w:rsidRPr="00E24750">
        <w:rPr>
          <w:rFonts w:eastAsiaTheme="minorEastAsia"/>
          <w:szCs w:val="28"/>
          <w:lang w:bidi="he-IL"/>
        </w:rPr>
        <w:t xml:space="preserve"> а также их должностных лиц, муниципальных служащих, работников.</w:t>
      </w:r>
    </w:p>
    <w:p w:rsidR="00E24750" w:rsidRPr="00E24750" w:rsidRDefault="00E24750" w:rsidP="00E24750">
      <w:pPr>
        <w:ind w:firstLine="709"/>
        <w:jc w:val="both"/>
        <w:rPr>
          <w:rFonts w:eastAsiaTheme="minorEastAsia"/>
          <w:szCs w:val="28"/>
        </w:rPr>
      </w:pPr>
      <w:r w:rsidRPr="00E24750">
        <w:rPr>
          <w:rFonts w:eastAsiaTheme="minorEastAsia"/>
          <w:szCs w:val="28"/>
        </w:rPr>
        <w:t xml:space="preserve">2.8. </w:t>
      </w:r>
      <w:proofErr w:type="gramStart"/>
      <w:r w:rsidRPr="00E24750">
        <w:rPr>
          <w:rFonts w:eastAsiaTheme="minorEastAsia"/>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E24750">
        <w:rPr>
          <w:rFonts w:eastAsiaTheme="minorEastAsia"/>
          <w:szCs w:val="28"/>
        </w:rPr>
        <w:t xml:space="preserve"> следующие положения:</w:t>
      </w:r>
    </w:p>
    <w:p w:rsidR="00E24750" w:rsidRPr="00E24750" w:rsidRDefault="00E24750" w:rsidP="00E24750">
      <w:pPr>
        <w:ind w:firstLine="709"/>
        <w:jc w:val="both"/>
        <w:rPr>
          <w:rFonts w:eastAsiaTheme="minorEastAsia"/>
          <w:szCs w:val="28"/>
        </w:rPr>
      </w:pPr>
      <w:r w:rsidRPr="00E24750">
        <w:rPr>
          <w:rFonts w:eastAsiaTheme="minorEastAsia"/>
          <w:szCs w:val="28"/>
        </w:rPr>
        <w:t>2.8.1 состав и способы подачи запроса о предоставлении муниципальной услуги, который должен содержать:</w:t>
      </w:r>
    </w:p>
    <w:p w:rsidR="00E24750" w:rsidRPr="00E24750" w:rsidRDefault="00E24750" w:rsidP="00E24750">
      <w:pPr>
        <w:ind w:firstLine="709"/>
        <w:jc w:val="both"/>
        <w:rPr>
          <w:rFonts w:eastAsiaTheme="minorEastAsia"/>
          <w:szCs w:val="28"/>
        </w:rPr>
      </w:pPr>
      <w:r w:rsidRPr="00E24750">
        <w:rPr>
          <w:rFonts w:eastAsiaTheme="minorEastAsia"/>
          <w:szCs w:val="28"/>
        </w:rPr>
        <w:t>полное наименование органа, предоставляющего муниципальную услугу;</w:t>
      </w:r>
    </w:p>
    <w:p w:rsidR="00E24750" w:rsidRPr="00E24750" w:rsidRDefault="00E24750" w:rsidP="00E24750">
      <w:pPr>
        <w:ind w:firstLine="709"/>
        <w:jc w:val="both"/>
        <w:rPr>
          <w:rFonts w:eastAsiaTheme="minorEastAsia"/>
          <w:szCs w:val="28"/>
        </w:rPr>
      </w:pPr>
      <w:r w:rsidRPr="00E24750">
        <w:rPr>
          <w:rFonts w:eastAsiaTheme="minorEastAsia"/>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E24750" w:rsidRPr="00E24750" w:rsidRDefault="00E24750" w:rsidP="00E24750">
      <w:pPr>
        <w:ind w:firstLine="709"/>
        <w:jc w:val="both"/>
        <w:rPr>
          <w:rFonts w:eastAsiaTheme="minorEastAsia"/>
          <w:szCs w:val="28"/>
        </w:rPr>
      </w:pPr>
      <w:r w:rsidRPr="00E24750">
        <w:rPr>
          <w:rFonts w:eastAsiaTheme="minorEastAsia"/>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24750" w:rsidRPr="00E24750" w:rsidRDefault="00E24750" w:rsidP="00E24750">
      <w:pPr>
        <w:ind w:firstLine="709"/>
        <w:jc w:val="both"/>
        <w:rPr>
          <w:rFonts w:eastAsiaTheme="minorEastAsia"/>
          <w:szCs w:val="28"/>
        </w:rPr>
      </w:pPr>
      <w:r w:rsidRPr="00E24750">
        <w:rPr>
          <w:rFonts w:eastAsiaTheme="minorEastAsia"/>
          <w:szCs w:val="28"/>
        </w:rPr>
        <w:t>дополнительные сведения, необходимые для предоставления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перечень прилагаемых к запросу документов и (или) информации;</w:t>
      </w:r>
    </w:p>
    <w:p w:rsidR="00E24750" w:rsidRPr="00E24750" w:rsidRDefault="00E24750" w:rsidP="00E24750">
      <w:pPr>
        <w:ind w:firstLine="720"/>
        <w:jc w:val="both"/>
        <w:rPr>
          <w:rFonts w:eastAsiaTheme="minorEastAsia"/>
          <w:szCs w:val="28"/>
        </w:rPr>
      </w:pPr>
      <w:r w:rsidRPr="00E24750">
        <w:rPr>
          <w:rFonts w:eastAsiaTheme="minorEastAsia"/>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24750" w:rsidRPr="00E24750" w:rsidRDefault="00E24750" w:rsidP="00E24750">
      <w:pPr>
        <w:ind w:firstLine="720"/>
        <w:jc w:val="both"/>
        <w:rPr>
          <w:rFonts w:eastAsiaTheme="minorEastAsia"/>
          <w:szCs w:val="28"/>
        </w:rPr>
      </w:pPr>
      <w:r w:rsidRPr="00E24750">
        <w:rPr>
          <w:rFonts w:eastAsiaTheme="minorEastAsia"/>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24750" w:rsidRPr="00E24750" w:rsidRDefault="00E24750" w:rsidP="00E24750">
      <w:pPr>
        <w:ind w:firstLine="720"/>
        <w:jc w:val="both"/>
        <w:rPr>
          <w:rFonts w:eastAsiaTheme="minorEastAsia"/>
          <w:szCs w:val="28"/>
        </w:rPr>
      </w:pPr>
      <w:r w:rsidRPr="00E24750">
        <w:rPr>
          <w:rFonts w:eastAsiaTheme="minorEastAsia"/>
          <w:szCs w:val="28"/>
        </w:rPr>
        <w:t>2.8.2.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E24750" w:rsidRPr="00E24750" w:rsidRDefault="00E24750" w:rsidP="00E24750">
      <w:pPr>
        <w:ind w:firstLine="709"/>
        <w:jc w:val="both"/>
        <w:rPr>
          <w:rFonts w:eastAsiaTheme="minorEastAsia"/>
          <w:szCs w:val="28"/>
        </w:rPr>
      </w:pPr>
      <w:r w:rsidRPr="00E24750">
        <w:rPr>
          <w:rFonts w:eastAsiaTheme="minorEastAsia"/>
          <w:szCs w:val="28"/>
        </w:rPr>
        <w:t>Исчерпывающий перечень документов, указанных в абзацах 8 и 9 подраздела 2.8 настоящего Порядка,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24750" w:rsidRPr="00E24750" w:rsidRDefault="00E24750" w:rsidP="00E24750">
      <w:pPr>
        <w:ind w:firstLine="709"/>
        <w:jc w:val="both"/>
        <w:rPr>
          <w:rFonts w:eastAsiaTheme="minorEastAsia"/>
          <w:szCs w:val="28"/>
        </w:rPr>
      </w:pPr>
      <w:r w:rsidRPr="00E24750">
        <w:rPr>
          <w:rFonts w:eastAsiaTheme="minorEastAsia"/>
          <w:szCs w:val="28"/>
        </w:rPr>
        <w:t>2.9.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E24750" w:rsidRPr="00E24750" w:rsidRDefault="00E24750" w:rsidP="00E24750">
      <w:pPr>
        <w:ind w:firstLine="709"/>
        <w:jc w:val="both"/>
        <w:rPr>
          <w:rFonts w:eastAsiaTheme="minorEastAsia"/>
          <w:szCs w:val="28"/>
        </w:rPr>
      </w:pPr>
      <w:r w:rsidRPr="00E24750">
        <w:rPr>
          <w:rFonts w:eastAsiaTheme="minorEastAsia"/>
          <w:szCs w:val="28"/>
        </w:rPr>
        <w:t xml:space="preserve">Исчерпывающий перечень оснований для каждого варианта предоставления муниципальной услуги приводится в содержащих описания </w:t>
      </w:r>
      <w:r w:rsidRPr="00E24750">
        <w:rPr>
          <w:rFonts w:eastAsiaTheme="minorEastAsia"/>
          <w:szCs w:val="28"/>
        </w:rPr>
        <w:lastRenderedPageBreak/>
        <w:t>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24750" w:rsidRPr="00E24750" w:rsidRDefault="00E24750" w:rsidP="00E24750">
      <w:pPr>
        <w:jc w:val="both"/>
        <w:rPr>
          <w:rFonts w:eastAsiaTheme="minorEastAsia"/>
          <w:szCs w:val="28"/>
        </w:rPr>
      </w:pPr>
      <w:r w:rsidRPr="00E24750">
        <w:rPr>
          <w:rFonts w:eastAsiaTheme="minorEastAsia"/>
          <w:szCs w:val="28"/>
          <w:lang w:bidi="he-IL"/>
        </w:rPr>
        <w:tab/>
        <w:t xml:space="preserve">2.10. </w:t>
      </w:r>
      <w:r w:rsidRPr="00E24750">
        <w:rPr>
          <w:rFonts w:eastAsiaTheme="minorEastAsia"/>
          <w:szCs w:val="28"/>
        </w:rPr>
        <w:t>Подраздел «Исчерпывающий перечень оснований для приостановления или отказа в предоставлении муниципальной услуги» должен включать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2.10.1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E24750" w:rsidRPr="00E24750" w:rsidRDefault="00E24750" w:rsidP="00E24750">
      <w:pPr>
        <w:ind w:firstLine="720"/>
        <w:jc w:val="both"/>
        <w:rPr>
          <w:rFonts w:eastAsiaTheme="minorEastAsia"/>
          <w:szCs w:val="28"/>
        </w:rPr>
      </w:pPr>
      <w:r w:rsidRPr="00E24750">
        <w:rPr>
          <w:rFonts w:eastAsiaTheme="minorEastAsia"/>
          <w:szCs w:val="28"/>
        </w:rPr>
        <w:t>2.10.2 исчерпывающий перечень оснований для отказа в предоставлении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t>Для каждого основания, включенного в перечни, указанные в подпунктах 2.10.1 и 2.10.2 раздела 2.10 настоящего Порядка,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E24750" w:rsidRPr="00E24750" w:rsidRDefault="00E24750" w:rsidP="00E24750">
      <w:pPr>
        <w:ind w:firstLine="709"/>
        <w:jc w:val="both"/>
        <w:rPr>
          <w:rFonts w:eastAsiaTheme="minorEastAsia"/>
          <w:szCs w:val="28"/>
        </w:rPr>
      </w:pPr>
      <w:r w:rsidRPr="00E24750">
        <w:rPr>
          <w:rFonts w:eastAsiaTheme="minorEastAsia"/>
          <w:szCs w:val="28"/>
        </w:rPr>
        <w:t>Исчерпывающий перечень оснований, предусмотренных подпунктами 2.10.1 и 2.10.2 раздела 2.10 настоящего Порядка,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24750" w:rsidRPr="00E24750" w:rsidRDefault="00E24750" w:rsidP="00E24750">
      <w:pPr>
        <w:jc w:val="both"/>
        <w:rPr>
          <w:rFonts w:eastAsiaTheme="minorEastAsia"/>
          <w:szCs w:val="28"/>
        </w:rPr>
      </w:pPr>
      <w:r w:rsidRPr="00E24750">
        <w:rPr>
          <w:rFonts w:eastAsiaTheme="minorEastAsia"/>
          <w:szCs w:val="28"/>
          <w:lang w:bidi="he-IL"/>
        </w:rPr>
        <w:tab/>
        <w:t xml:space="preserve">2.11. </w:t>
      </w:r>
      <w:r w:rsidRPr="00E24750">
        <w:rPr>
          <w:rFonts w:eastAsiaTheme="minorEastAsia"/>
          <w:szCs w:val="28"/>
        </w:rP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2.11.1 сведения о размещении на </w:t>
      </w:r>
      <w:hyperlink r:id="rId6" w:tgtFrame="_blank" w:history="1">
        <w:r w:rsidRPr="00E24750">
          <w:rPr>
            <w:rFonts w:eastAsiaTheme="minorEastAsia"/>
            <w:szCs w:val="28"/>
          </w:rPr>
          <w:t>Едином портале</w:t>
        </w:r>
      </w:hyperlink>
      <w:r w:rsidRPr="00E24750">
        <w:rPr>
          <w:rFonts w:eastAsiaTheme="minorEastAsia"/>
          <w:szCs w:val="28"/>
        </w:rPr>
        <w:t>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2.11.2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4750" w:rsidRPr="00E24750" w:rsidRDefault="00E24750" w:rsidP="00E24750">
      <w:pPr>
        <w:jc w:val="both"/>
        <w:rPr>
          <w:rFonts w:eastAsiaTheme="minorEastAsia"/>
          <w:szCs w:val="28"/>
          <w:lang w:bidi="he-IL"/>
        </w:rPr>
      </w:pPr>
      <w:r w:rsidRPr="00E24750">
        <w:rPr>
          <w:rFonts w:eastAsiaTheme="minorEastAsia"/>
          <w:szCs w:val="28"/>
          <w:lang w:bidi="he-IL"/>
        </w:rPr>
        <w:tab/>
        <w:t xml:space="preserve">2.12. </w:t>
      </w:r>
      <w:proofErr w:type="gramStart"/>
      <w:r w:rsidRPr="00E24750">
        <w:rPr>
          <w:rFonts w:eastAsiaTheme="minorEastAsia"/>
          <w:szCs w:val="28"/>
        </w:rPr>
        <w:t>В подраздел «</w:t>
      </w:r>
      <w:r w:rsidRPr="00E24750">
        <w:rPr>
          <w:rFonts w:eastAsiaTheme="minorEastAsia"/>
          <w:szCs w:val="28"/>
          <w:lang w:bidi="he-IL"/>
        </w:rPr>
        <w:t>Требования к помещениям, в которых предоставляется муниципальная услуга</w:t>
      </w:r>
      <w:r w:rsidRPr="00E24750">
        <w:rPr>
          <w:rFonts w:eastAsiaTheme="minorEastAsia"/>
          <w:szCs w:val="28"/>
        </w:rPr>
        <w:t>»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E24750">
        <w:rPr>
          <w:rFonts w:eastAsiaTheme="minorEastAsia"/>
          <w:szCs w:val="28"/>
        </w:rPr>
        <w:t xml:space="preserve"> с </w:t>
      </w:r>
      <w:hyperlink r:id="rId7" w:anchor="/document/10164504/entry/3" w:history="1">
        <w:r w:rsidRPr="00E24750">
          <w:rPr>
            <w:rFonts w:eastAsiaTheme="minorEastAsia"/>
            <w:szCs w:val="28"/>
          </w:rPr>
          <w:t>законодательством</w:t>
        </w:r>
      </w:hyperlink>
      <w:r w:rsidRPr="00E24750">
        <w:rPr>
          <w:rFonts w:eastAsiaTheme="minorEastAsia"/>
          <w:szCs w:val="28"/>
        </w:rPr>
        <w:t> Российской Федерации о социальной защите инвалидов.</w:t>
      </w:r>
    </w:p>
    <w:p w:rsidR="00E24750" w:rsidRPr="00E24750" w:rsidRDefault="00E24750" w:rsidP="00E24750">
      <w:pPr>
        <w:jc w:val="both"/>
        <w:rPr>
          <w:rFonts w:eastAsiaTheme="minorEastAsia"/>
          <w:szCs w:val="28"/>
        </w:rPr>
      </w:pPr>
      <w:r w:rsidRPr="00E24750">
        <w:rPr>
          <w:rFonts w:eastAsiaTheme="minorEastAsia"/>
          <w:szCs w:val="28"/>
          <w:lang w:bidi="he-IL"/>
        </w:rPr>
        <w:lastRenderedPageBreak/>
        <w:tab/>
        <w:t xml:space="preserve">2.13. </w:t>
      </w:r>
      <w:proofErr w:type="gramStart"/>
      <w:r w:rsidRPr="00E24750">
        <w:rPr>
          <w:rFonts w:eastAsiaTheme="minorEastAsia"/>
          <w:szCs w:val="28"/>
        </w:rPr>
        <w:t>В подраздел «</w:t>
      </w:r>
      <w:r w:rsidRPr="00E24750">
        <w:rPr>
          <w:rFonts w:eastAsiaTheme="minorEastAsia"/>
          <w:szCs w:val="28"/>
          <w:lang w:bidi="he-IL"/>
        </w:rPr>
        <w:t>Показатели доступности и качества муниципальных услуг</w:t>
      </w:r>
      <w:r w:rsidRPr="00E24750">
        <w:rPr>
          <w:rFonts w:eastAsiaTheme="minorEastAsia"/>
          <w:szCs w:val="28"/>
        </w:rPr>
        <w:t>»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E24750">
        <w:rPr>
          <w:rFonts w:eastAsiaTheme="minorEastAsia"/>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E24750" w:rsidRPr="00E24750" w:rsidRDefault="00E24750" w:rsidP="00E24750">
      <w:pPr>
        <w:jc w:val="both"/>
        <w:rPr>
          <w:rFonts w:eastAsiaTheme="minorEastAsia"/>
          <w:szCs w:val="28"/>
        </w:rPr>
      </w:pPr>
      <w:r w:rsidRPr="00E24750">
        <w:rPr>
          <w:rFonts w:eastAsiaTheme="minorEastAsia"/>
          <w:szCs w:val="28"/>
          <w:lang w:bidi="he-IL"/>
        </w:rPr>
        <w:tab/>
      </w:r>
      <w:r w:rsidRPr="00E24750">
        <w:rPr>
          <w:rFonts w:eastAsiaTheme="minorEastAsia"/>
          <w:szCs w:val="28"/>
        </w:rPr>
        <w:t>2.14. В подраздел «Иные требования к предоставлению муниципальной услуги»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2.14.1 перечень услуг, которые являются необходимыми и обязательными для предоставления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t>2.14.2 размер платы за предоставление указанных в подпункте 2.14.1. настоящего пункта услуг в случаях, когда размер платы установлен законодательством Российской Федерации;</w:t>
      </w:r>
    </w:p>
    <w:p w:rsidR="00E24750" w:rsidRPr="00E24750" w:rsidRDefault="00E24750" w:rsidP="00E24750">
      <w:pPr>
        <w:ind w:firstLine="709"/>
        <w:jc w:val="both"/>
        <w:rPr>
          <w:rFonts w:eastAsiaTheme="minorEastAsia"/>
          <w:szCs w:val="28"/>
        </w:rPr>
      </w:pPr>
      <w:r w:rsidRPr="00E24750">
        <w:rPr>
          <w:rFonts w:eastAsiaTheme="minorEastAsia"/>
          <w:szCs w:val="28"/>
        </w:rPr>
        <w:t>2.14.3 перечень информационных систем, используемых для предоставления муниципальной услуги.</w:t>
      </w:r>
    </w:p>
    <w:p w:rsidR="00E24750" w:rsidRPr="00E24750" w:rsidRDefault="00E24750" w:rsidP="00E24750">
      <w:pPr>
        <w:jc w:val="both"/>
        <w:rPr>
          <w:rFonts w:eastAsiaTheme="minorEastAsia"/>
          <w:szCs w:val="28"/>
        </w:rPr>
      </w:pPr>
      <w:r w:rsidRPr="00E24750">
        <w:rPr>
          <w:rFonts w:eastAsiaTheme="minorEastAsia"/>
          <w:szCs w:val="28"/>
          <w:lang w:bidi="he-IL"/>
        </w:rPr>
        <w:tab/>
        <w:t xml:space="preserve">2.15. </w:t>
      </w:r>
      <w:r w:rsidRPr="00E24750">
        <w:rPr>
          <w:rFonts w:eastAsiaTheme="minorEastAsia"/>
          <w:szCs w:val="28"/>
        </w:rPr>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2.15.1 перечень вариантов предоставления муниципальной услуги, </w:t>
      </w:r>
      <w:proofErr w:type="gramStart"/>
      <w:r w:rsidRPr="00E24750">
        <w:rPr>
          <w:rFonts w:eastAsiaTheme="minorEastAsia"/>
          <w:szCs w:val="28"/>
        </w:rPr>
        <w:t>включающий</w:t>
      </w:r>
      <w:proofErr w:type="gramEnd"/>
      <w:r w:rsidRPr="00E24750">
        <w:rPr>
          <w:rFonts w:eastAsiaTheme="minorEastAsia"/>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24750" w:rsidRPr="00E24750" w:rsidRDefault="00E24750" w:rsidP="00E24750">
      <w:pPr>
        <w:ind w:firstLine="720"/>
        <w:jc w:val="both"/>
        <w:rPr>
          <w:rFonts w:eastAsiaTheme="minorEastAsia"/>
          <w:szCs w:val="28"/>
        </w:rPr>
      </w:pPr>
      <w:r w:rsidRPr="00E24750">
        <w:rPr>
          <w:rFonts w:eastAsiaTheme="minorEastAsia"/>
          <w:szCs w:val="28"/>
        </w:rPr>
        <w:t>2.15.2 описание административной процедуры профилирования заявителя;</w:t>
      </w:r>
    </w:p>
    <w:p w:rsidR="00E24750" w:rsidRPr="00E24750" w:rsidRDefault="00E24750" w:rsidP="00E24750">
      <w:pPr>
        <w:ind w:firstLine="709"/>
        <w:jc w:val="both"/>
        <w:rPr>
          <w:rFonts w:eastAsiaTheme="minorEastAsia"/>
          <w:szCs w:val="28"/>
        </w:rPr>
      </w:pPr>
      <w:r w:rsidRPr="00E24750">
        <w:rPr>
          <w:rFonts w:eastAsiaTheme="minorEastAsia"/>
          <w:szCs w:val="28"/>
        </w:rPr>
        <w:t>2.15.3 подразделы, содержащие описание вариантов предоставления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2.16.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w:t>
      </w:r>
      <w:r w:rsidRPr="00E24750">
        <w:rPr>
          <w:rFonts w:eastAsiaTheme="minorEastAsia"/>
          <w:szCs w:val="28"/>
        </w:rPr>
        <w:lastRenderedPageBreak/>
        <w:t>комбинации признаков заявителей, каждая из которых соответствует одному варианту предоставления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2.17.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2.15.1 пункта 2.15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2.18.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E24750" w:rsidRPr="00E24750" w:rsidRDefault="00E24750" w:rsidP="00E24750">
      <w:pPr>
        <w:ind w:firstLine="709"/>
        <w:jc w:val="both"/>
        <w:rPr>
          <w:rFonts w:eastAsiaTheme="minorEastAsia"/>
          <w:szCs w:val="28"/>
        </w:rPr>
      </w:pPr>
      <w:proofErr w:type="gramStart"/>
      <w:r w:rsidRPr="00E24750">
        <w:rPr>
          <w:rFonts w:eastAsiaTheme="minorEastAsia"/>
          <w:szCs w:val="28"/>
        </w:rPr>
        <w:t>2.18.1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E24750" w:rsidRPr="00E24750" w:rsidRDefault="00E24750" w:rsidP="00E24750">
      <w:pPr>
        <w:ind w:firstLine="709"/>
        <w:jc w:val="both"/>
        <w:rPr>
          <w:rFonts w:eastAsiaTheme="minorEastAsia"/>
          <w:szCs w:val="28"/>
        </w:rPr>
      </w:pPr>
      <w:r w:rsidRPr="00E24750">
        <w:rPr>
          <w:rFonts w:eastAsiaTheme="minorEastAsia"/>
          <w:szCs w:val="28"/>
        </w:rPr>
        <w:t>2.18.2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E24750" w:rsidRPr="00E24750" w:rsidRDefault="00E24750" w:rsidP="00E24750">
      <w:pPr>
        <w:ind w:firstLine="709"/>
        <w:jc w:val="both"/>
        <w:rPr>
          <w:rFonts w:eastAsiaTheme="minorEastAsia"/>
          <w:szCs w:val="28"/>
        </w:rPr>
      </w:pPr>
      <w:r w:rsidRPr="00E24750">
        <w:rPr>
          <w:rFonts w:eastAsiaTheme="minorEastAsia"/>
          <w:szCs w:val="28"/>
        </w:rPr>
        <w:t>2.18.3 наличие (отсутствие) возможности подачи запроса представителем заявителя;</w:t>
      </w:r>
    </w:p>
    <w:p w:rsidR="00E24750" w:rsidRPr="00E24750" w:rsidRDefault="00E24750" w:rsidP="00E24750">
      <w:pPr>
        <w:ind w:firstLine="709"/>
        <w:jc w:val="both"/>
        <w:rPr>
          <w:rFonts w:eastAsiaTheme="minorEastAsia"/>
          <w:szCs w:val="28"/>
        </w:rPr>
      </w:pPr>
      <w:r w:rsidRPr="00E24750">
        <w:rPr>
          <w:rFonts w:eastAsiaTheme="minorEastAsia"/>
          <w:szCs w:val="28"/>
        </w:rPr>
        <w:t>2.18.4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E24750" w:rsidRPr="00E24750" w:rsidRDefault="00E24750" w:rsidP="00E24750">
      <w:pPr>
        <w:spacing w:line="240" w:lineRule="atLeast"/>
        <w:ind w:firstLine="709"/>
        <w:jc w:val="both"/>
        <w:rPr>
          <w:rFonts w:eastAsiaTheme="minorEastAsia"/>
          <w:szCs w:val="28"/>
          <w:lang w:bidi="he-IL"/>
        </w:rPr>
      </w:pPr>
      <w:r w:rsidRPr="00E24750">
        <w:rPr>
          <w:rFonts w:eastAsiaTheme="minorEastAsia"/>
          <w:szCs w:val="28"/>
        </w:rPr>
        <w:t xml:space="preserve">2.18.5 </w:t>
      </w:r>
      <w:r w:rsidRPr="00E24750">
        <w:rPr>
          <w:rFonts w:eastAsiaTheme="minorEastAsia"/>
          <w:szCs w:val="28"/>
          <w:lang w:bidi="he-IL"/>
        </w:rPr>
        <w:t>органы, участвующие в приеме запроса и документов о предоставлении муниципальной услуги, в том числе сведения о возможности подачи запроса в многофункциональный центр;</w:t>
      </w:r>
    </w:p>
    <w:p w:rsidR="00E24750" w:rsidRPr="00E24750" w:rsidRDefault="00E24750" w:rsidP="00E24750">
      <w:pPr>
        <w:ind w:firstLine="709"/>
        <w:jc w:val="both"/>
        <w:rPr>
          <w:rFonts w:eastAsiaTheme="minorEastAsia"/>
          <w:szCs w:val="28"/>
        </w:rPr>
      </w:pPr>
      <w:r w:rsidRPr="00E24750">
        <w:rPr>
          <w:rFonts w:eastAsiaTheme="minorEastAsia"/>
          <w:szCs w:val="28"/>
        </w:rPr>
        <w:t>2.18.6 возможность (невозможность) приема уполномоченным органом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4750" w:rsidRPr="00E24750" w:rsidRDefault="00E24750" w:rsidP="00E24750">
      <w:pPr>
        <w:ind w:firstLine="709"/>
        <w:jc w:val="both"/>
        <w:rPr>
          <w:rFonts w:eastAsiaTheme="minorEastAsia"/>
          <w:szCs w:val="28"/>
        </w:rPr>
      </w:pPr>
      <w:r w:rsidRPr="00E24750">
        <w:rPr>
          <w:rFonts w:eastAsiaTheme="minorEastAsia"/>
          <w:szCs w:val="28"/>
        </w:rPr>
        <w:t>2.18.7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bookmarkEnd w:id="25"/>
    <w:p w:rsidR="00E24750" w:rsidRPr="00E24750" w:rsidRDefault="00E24750" w:rsidP="00E24750">
      <w:pPr>
        <w:jc w:val="both"/>
        <w:rPr>
          <w:rFonts w:eastAsiaTheme="minorEastAsia"/>
          <w:szCs w:val="28"/>
        </w:rPr>
      </w:pPr>
      <w:r w:rsidRPr="00E24750">
        <w:rPr>
          <w:rFonts w:eastAsiaTheme="minorEastAsia"/>
          <w:szCs w:val="28"/>
          <w:lang w:bidi="he-IL"/>
        </w:rPr>
        <w:tab/>
        <w:t>2.19.</w:t>
      </w:r>
      <w:r w:rsidRPr="00E24750">
        <w:rPr>
          <w:rFonts w:eastAsiaTheme="minorEastAsia"/>
          <w:szCs w:val="28"/>
        </w:rPr>
        <w: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w:t>
      </w:r>
      <w:r w:rsidRPr="00E24750">
        <w:rPr>
          <w:rFonts w:eastAsiaTheme="minorEastAsia"/>
          <w:szCs w:val="28"/>
        </w:rPr>
        <w:lastRenderedPageBreak/>
        <w:t>Административного регламента по переданным полномочиям), в которые направляется запрос;</w:t>
      </w:r>
    </w:p>
    <w:p w:rsidR="00E24750" w:rsidRPr="00E24750" w:rsidRDefault="00E24750" w:rsidP="00E24750">
      <w:pPr>
        <w:ind w:firstLine="720"/>
        <w:jc w:val="both"/>
        <w:rPr>
          <w:rFonts w:eastAsiaTheme="minorEastAsia"/>
          <w:szCs w:val="28"/>
        </w:rPr>
      </w:pPr>
      <w:r w:rsidRPr="00E24750">
        <w:rPr>
          <w:rFonts w:eastAsiaTheme="minorEastAsia"/>
          <w:szCs w:val="28"/>
        </w:rPr>
        <w:t>направляемые в запросе сведения;</w:t>
      </w:r>
    </w:p>
    <w:p w:rsidR="00E24750" w:rsidRPr="00E24750" w:rsidRDefault="00E24750" w:rsidP="00E24750">
      <w:pPr>
        <w:ind w:firstLine="720"/>
        <w:jc w:val="both"/>
        <w:rPr>
          <w:rFonts w:eastAsiaTheme="minorEastAsia"/>
          <w:szCs w:val="28"/>
        </w:rPr>
      </w:pPr>
      <w:r w:rsidRPr="00E24750">
        <w:rPr>
          <w:rFonts w:eastAsiaTheme="minorEastAsia"/>
          <w:szCs w:val="28"/>
        </w:rPr>
        <w:t>запрашиваемые в запросе сведения с указанием их цели использования;</w:t>
      </w:r>
    </w:p>
    <w:p w:rsidR="00E24750" w:rsidRPr="00E24750" w:rsidRDefault="00E24750" w:rsidP="00E24750">
      <w:pPr>
        <w:ind w:firstLine="720"/>
        <w:jc w:val="both"/>
        <w:rPr>
          <w:rFonts w:eastAsiaTheme="minorEastAsia"/>
          <w:szCs w:val="28"/>
        </w:rPr>
      </w:pPr>
      <w:r w:rsidRPr="00E24750">
        <w:rPr>
          <w:rFonts w:eastAsiaTheme="minorEastAsia"/>
          <w:szCs w:val="28"/>
        </w:rPr>
        <w:t>основание для информационного запроса, срок его направления;</w:t>
      </w:r>
    </w:p>
    <w:p w:rsidR="00E24750" w:rsidRPr="00E24750" w:rsidRDefault="00E24750" w:rsidP="00E24750">
      <w:pPr>
        <w:ind w:firstLine="720"/>
        <w:jc w:val="both"/>
        <w:rPr>
          <w:rFonts w:eastAsiaTheme="minorEastAsia"/>
          <w:szCs w:val="28"/>
        </w:rPr>
      </w:pPr>
      <w:r w:rsidRPr="00E24750">
        <w:rPr>
          <w:rFonts w:eastAsiaTheme="minorEastAsia"/>
          <w:szCs w:val="28"/>
        </w:rPr>
        <w:t>срок, в течение которого результат запроса должен поступить в орган, предоставляющий муниципальную услугу.</w:t>
      </w:r>
    </w:p>
    <w:p w:rsidR="00E24750" w:rsidRPr="00E24750" w:rsidRDefault="00E24750" w:rsidP="00E24750">
      <w:pPr>
        <w:ind w:firstLine="720"/>
        <w:jc w:val="both"/>
        <w:rPr>
          <w:rFonts w:eastAsiaTheme="minorEastAsia"/>
          <w:szCs w:val="28"/>
        </w:rPr>
      </w:pPr>
      <w:r w:rsidRPr="00E24750">
        <w:rPr>
          <w:rFonts w:eastAsiaTheme="minorEastAsia"/>
          <w:szCs w:val="28"/>
        </w:rPr>
        <w:t>Администрация муниципального образования Темрюкский район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E24750" w:rsidRPr="00E24750" w:rsidRDefault="00E24750" w:rsidP="00E24750">
      <w:pPr>
        <w:ind w:firstLine="720"/>
        <w:jc w:val="both"/>
        <w:rPr>
          <w:rFonts w:eastAsiaTheme="minorEastAsia"/>
          <w:szCs w:val="28"/>
        </w:rPr>
      </w:pPr>
      <w:r w:rsidRPr="00E24750">
        <w:rPr>
          <w:rFonts w:eastAsiaTheme="minorEastAsia"/>
          <w:szCs w:val="28"/>
        </w:rPr>
        <w:t>2.20. В описание административной процедуры приостановления предоставления муниципальной услуги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2.20.1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E24750" w:rsidRPr="00E24750" w:rsidRDefault="00E24750" w:rsidP="00E24750">
      <w:pPr>
        <w:ind w:firstLine="720"/>
        <w:jc w:val="both"/>
        <w:rPr>
          <w:rFonts w:eastAsiaTheme="minorEastAsia"/>
          <w:szCs w:val="28"/>
        </w:rPr>
      </w:pPr>
      <w:r w:rsidRPr="00E24750">
        <w:rPr>
          <w:rFonts w:eastAsiaTheme="minorEastAsia"/>
          <w:szCs w:val="28"/>
        </w:rPr>
        <w:t>2.20.2 состав и содержание осуществляемых при приостановлении предоставления муниципальной услуги административных действий;</w:t>
      </w:r>
    </w:p>
    <w:p w:rsidR="00E24750" w:rsidRPr="00E24750" w:rsidRDefault="00E24750" w:rsidP="00E24750">
      <w:pPr>
        <w:ind w:firstLine="720"/>
        <w:jc w:val="both"/>
        <w:rPr>
          <w:rFonts w:eastAsiaTheme="minorEastAsia"/>
          <w:szCs w:val="28"/>
        </w:rPr>
      </w:pPr>
      <w:r w:rsidRPr="00E24750">
        <w:rPr>
          <w:rFonts w:eastAsiaTheme="minorEastAsia"/>
          <w:szCs w:val="28"/>
        </w:rPr>
        <w:t>2.20.3 перечень оснований для возобновления предоставления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t>2.21.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2.21.1 критерии принятия решения о предоставлении (об отказе в предоставлении)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2.21.2 срок принятия решения о предоставлении (об отказе в предоставлении) муниципальной услуги, исчисляемый </w:t>
      </w:r>
      <w:proofErr w:type="gramStart"/>
      <w:r w:rsidRPr="00E24750">
        <w:rPr>
          <w:rFonts w:eastAsiaTheme="minorEastAsia"/>
          <w:szCs w:val="28"/>
        </w:rPr>
        <w:t>с даты получения</w:t>
      </w:r>
      <w:proofErr w:type="gramEnd"/>
      <w:r w:rsidRPr="00E24750">
        <w:rPr>
          <w:rFonts w:eastAsiaTheme="minorEastAsia"/>
          <w:szCs w:val="28"/>
        </w:rPr>
        <w:t xml:space="preserve"> органом, предоставляющим муниципальную услугу, всех сведений, необходимых для принятия решения.</w:t>
      </w:r>
    </w:p>
    <w:p w:rsidR="00E24750" w:rsidRPr="00E24750" w:rsidRDefault="00E24750" w:rsidP="00E24750">
      <w:pPr>
        <w:ind w:firstLine="720"/>
        <w:jc w:val="both"/>
        <w:rPr>
          <w:rFonts w:eastAsiaTheme="minorEastAsia"/>
          <w:szCs w:val="28"/>
        </w:rPr>
      </w:pPr>
      <w:r w:rsidRPr="00E24750">
        <w:rPr>
          <w:rFonts w:eastAsiaTheme="minorEastAsia"/>
          <w:szCs w:val="28"/>
        </w:rPr>
        <w:t>2.22. В описание административной процедуры предоставления результата муниципальной услуги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2.22.1 способы предоставления результата муниципальной услуги;</w:t>
      </w:r>
    </w:p>
    <w:p w:rsidR="00E24750" w:rsidRPr="00E24750" w:rsidRDefault="00E24750" w:rsidP="00E24750">
      <w:pPr>
        <w:ind w:firstLine="720"/>
        <w:jc w:val="both"/>
        <w:rPr>
          <w:rFonts w:eastAsiaTheme="minorEastAsia"/>
          <w:szCs w:val="28"/>
        </w:rPr>
      </w:pPr>
      <w:proofErr w:type="gramStart"/>
      <w:r w:rsidRPr="00E24750">
        <w:rPr>
          <w:rFonts w:eastAsiaTheme="minorEastAsia"/>
          <w:szCs w:val="28"/>
        </w:rPr>
        <w:t>2.22.2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E24750" w:rsidRPr="00E24750" w:rsidRDefault="00E24750" w:rsidP="00E24750">
      <w:pPr>
        <w:ind w:firstLine="720"/>
        <w:jc w:val="both"/>
        <w:rPr>
          <w:rFonts w:eastAsiaTheme="minorEastAsia"/>
          <w:szCs w:val="28"/>
        </w:rPr>
      </w:pPr>
      <w:r w:rsidRPr="00E24750">
        <w:rPr>
          <w:rFonts w:eastAsiaTheme="minorEastAsia"/>
          <w:szCs w:val="28"/>
        </w:rPr>
        <w:t>2.22.3 возможность (невозможность) предоставления уполномоченным органом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4750" w:rsidRPr="00E24750" w:rsidRDefault="00E24750" w:rsidP="00E24750">
      <w:pPr>
        <w:ind w:firstLine="720"/>
        <w:jc w:val="both"/>
        <w:rPr>
          <w:rFonts w:eastAsiaTheme="minorEastAsia"/>
          <w:szCs w:val="28"/>
        </w:rPr>
      </w:pPr>
      <w:r w:rsidRPr="00E24750">
        <w:rPr>
          <w:rFonts w:eastAsiaTheme="minorEastAsia"/>
          <w:szCs w:val="28"/>
        </w:rPr>
        <w:t>2.23. В описание административной процедуры получения дополнительных сведений от заявителя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lastRenderedPageBreak/>
        <w:t>2.23.1 основания для получения от заявителя дополнительных документов и (или) информации в процессе предоставления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t>2.23.2 срок, необходимый для получения таких документов и (или) информации;</w:t>
      </w:r>
    </w:p>
    <w:p w:rsidR="00E24750" w:rsidRPr="00E24750" w:rsidRDefault="00E24750" w:rsidP="00E24750">
      <w:pPr>
        <w:ind w:firstLine="720"/>
        <w:jc w:val="both"/>
        <w:rPr>
          <w:rFonts w:eastAsiaTheme="minorEastAsia"/>
          <w:szCs w:val="28"/>
        </w:rPr>
      </w:pPr>
      <w:r w:rsidRPr="00E24750">
        <w:rPr>
          <w:rFonts w:eastAsiaTheme="minorEastAsia"/>
          <w:szCs w:val="28"/>
        </w:rPr>
        <w:t>2.23.3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E24750" w:rsidRPr="00E24750" w:rsidRDefault="00E24750" w:rsidP="00E24750">
      <w:pPr>
        <w:ind w:firstLine="720"/>
        <w:jc w:val="both"/>
        <w:rPr>
          <w:rFonts w:eastAsiaTheme="minorEastAsia"/>
          <w:szCs w:val="28"/>
        </w:rPr>
      </w:pPr>
      <w:r w:rsidRPr="00E24750">
        <w:rPr>
          <w:rFonts w:eastAsiaTheme="minorEastAsia"/>
          <w:szCs w:val="28"/>
        </w:rPr>
        <w:t>2.23.4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E24750" w:rsidRPr="00E24750" w:rsidRDefault="00E24750" w:rsidP="00E24750">
      <w:pPr>
        <w:ind w:firstLine="720"/>
        <w:jc w:val="both"/>
        <w:rPr>
          <w:rFonts w:eastAsiaTheme="minorEastAsia"/>
          <w:szCs w:val="28"/>
        </w:rPr>
      </w:pPr>
      <w:r w:rsidRPr="00E24750">
        <w:rPr>
          <w:rFonts w:eastAsiaTheme="minorEastAsia"/>
          <w:szCs w:val="28"/>
        </w:rPr>
        <w:t>2.24. В случае если вариант предоставления муниципальной услуги предполагает предоставление муниципальной услуги в упреждающем (</w:t>
      </w:r>
      <w:proofErr w:type="spellStart"/>
      <w:r w:rsidRPr="00E24750">
        <w:rPr>
          <w:rFonts w:eastAsiaTheme="minorEastAsia"/>
          <w:szCs w:val="28"/>
        </w:rPr>
        <w:t>проактивном</w:t>
      </w:r>
      <w:proofErr w:type="spellEnd"/>
      <w:r w:rsidRPr="00E24750">
        <w:rPr>
          <w:rFonts w:eastAsiaTheme="minorEastAsia"/>
          <w:szCs w:val="28"/>
        </w:rPr>
        <w:t>) режиме, в состав подраздела, содержащего описание варианта предоставления муниципальной услуги, включаются следующие положения:</w:t>
      </w:r>
    </w:p>
    <w:p w:rsidR="00E24750" w:rsidRPr="00E24750" w:rsidRDefault="00E24750" w:rsidP="00E24750">
      <w:pPr>
        <w:ind w:firstLine="720"/>
        <w:jc w:val="both"/>
        <w:rPr>
          <w:rFonts w:eastAsiaTheme="minorEastAsia"/>
          <w:szCs w:val="28"/>
        </w:rPr>
      </w:pPr>
      <w:r w:rsidRPr="00E24750">
        <w:rPr>
          <w:rFonts w:eastAsiaTheme="minorEastAsia"/>
          <w:szCs w:val="28"/>
        </w:rPr>
        <w:t>2.24.1 указание на необходимость предварительной подачи заявителем запроса о предоставлении ему муниципальной услуги в упреждающем (</w:t>
      </w:r>
      <w:proofErr w:type="spellStart"/>
      <w:r w:rsidRPr="00E24750">
        <w:rPr>
          <w:rFonts w:eastAsiaTheme="minorEastAsia"/>
          <w:szCs w:val="28"/>
        </w:rPr>
        <w:t>проактивном</w:t>
      </w:r>
      <w:proofErr w:type="spellEnd"/>
      <w:r w:rsidRPr="00E24750">
        <w:rPr>
          <w:rFonts w:eastAsiaTheme="minorEastAsia"/>
          <w:szCs w:val="28"/>
        </w:rPr>
        <w:t>) режиме или подачи заявителем запроса о предоставлении муниципальной услуги после осуществления органом, предоставляющим муниципальную услугу, мероприятий в соответствии с пунктом 1 части 1 статьи 7 Федерального закона № 210-ФЗ;</w:t>
      </w:r>
    </w:p>
    <w:p w:rsidR="00E24750" w:rsidRPr="00E24750" w:rsidRDefault="00E24750" w:rsidP="00E24750">
      <w:pPr>
        <w:ind w:firstLine="720"/>
        <w:jc w:val="both"/>
        <w:rPr>
          <w:rFonts w:eastAsiaTheme="minorEastAsia"/>
          <w:szCs w:val="28"/>
        </w:rPr>
      </w:pPr>
      <w:r w:rsidRPr="00E24750">
        <w:rPr>
          <w:rFonts w:eastAsiaTheme="minorEastAsia"/>
          <w:szCs w:val="28"/>
        </w:rPr>
        <w:t>2.24.2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E24750">
        <w:rPr>
          <w:rFonts w:eastAsiaTheme="minorEastAsia"/>
          <w:szCs w:val="28"/>
        </w:rPr>
        <w:t>проактивном</w:t>
      </w:r>
      <w:proofErr w:type="spellEnd"/>
      <w:r w:rsidRPr="00E24750">
        <w:rPr>
          <w:rFonts w:eastAsiaTheme="minorEastAsia"/>
          <w:szCs w:val="28"/>
        </w:rPr>
        <w:t>) режиме;</w:t>
      </w:r>
    </w:p>
    <w:p w:rsidR="00E24750" w:rsidRPr="00E24750" w:rsidRDefault="00E24750" w:rsidP="00E24750">
      <w:pPr>
        <w:ind w:firstLine="720"/>
        <w:jc w:val="both"/>
        <w:rPr>
          <w:rFonts w:eastAsiaTheme="minorEastAsia"/>
          <w:szCs w:val="28"/>
        </w:rPr>
      </w:pPr>
      <w:r w:rsidRPr="00E24750">
        <w:rPr>
          <w:rFonts w:eastAsiaTheme="minorEastAsia"/>
          <w:szCs w:val="28"/>
        </w:rPr>
        <w:t>2.24.3 наименование информационной системы, из которой должны поступить сведения, указанные в </w:t>
      </w:r>
      <w:hyperlink r:id="rId8" w:anchor="/document/401535834/entry/3075" w:history="1">
        <w:r w:rsidRPr="00E24750">
          <w:rPr>
            <w:rFonts w:eastAsiaTheme="minorEastAsia"/>
            <w:szCs w:val="28"/>
          </w:rPr>
          <w:t>подпункте</w:t>
        </w:r>
      </w:hyperlink>
      <w:r w:rsidRPr="00E24750">
        <w:rPr>
          <w:rFonts w:eastAsiaTheme="minorEastAsia"/>
          <w:szCs w:val="28"/>
        </w:rPr>
        <w:t xml:space="preserve"> 2.22.2 настоящего пункта, а также информационной системы уполномоченного органа, в которую должны поступить данные сведения;</w:t>
      </w:r>
    </w:p>
    <w:p w:rsidR="00E24750" w:rsidRPr="00E24750" w:rsidRDefault="00E24750" w:rsidP="00E24750">
      <w:pPr>
        <w:ind w:firstLine="720"/>
        <w:jc w:val="both"/>
        <w:rPr>
          <w:rFonts w:eastAsiaTheme="minorEastAsia"/>
          <w:szCs w:val="28"/>
        </w:rPr>
      </w:pPr>
      <w:r w:rsidRPr="00E24750">
        <w:rPr>
          <w:rFonts w:eastAsiaTheme="minorEastAsia"/>
          <w:szCs w:val="28"/>
        </w:rPr>
        <w:t>2.24.4 состав, последовательность и сроки выполнения административных процедур, осуществляемых уполномоченным органом после поступления в информационную систему данного органа сведений, указанных в подпункте 2.22.2 настоящего пункта.</w:t>
      </w:r>
      <w:bookmarkStart w:id="26" w:name="sub_400"/>
    </w:p>
    <w:p w:rsidR="00E24750" w:rsidRPr="00E24750" w:rsidRDefault="00E24750" w:rsidP="00E24750">
      <w:pPr>
        <w:ind w:firstLine="720"/>
        <w:jc w:val="both"/>
        <w:rPr>
          <w:rFonts w:eastAsiaTheme="minorEastAsia"/>
          <w:szCs w:val="28"/>
        </w:rPr>
      </w:pPr>
      <w:r w:rsidRPr="00E24750">
        <w:rPr>
          <w:rFonts w:eastAsiaTheme="minorEastAsia"/>
          <w:szCs w:val="28"/>
        </w:rPr>
        <w:t xml:space="preserve">2.25. Раздел «Формы </w:t>
      </w:r>
      <w:proofErr w:type="gramStart"/>
      <w:r w:rsidRPr="00E24750">
        <w:rPr>
          <w:rFonts w:eastAsiaTheme="minorEastAsia"/>
          <w:szCs w:val="28"/>
        </w:rPr>
        <w:t>контроля за</w:t>
      </w:r>
      <w:proofErr w:type="gramEnd"/>
      <w:r w:rsidRPr="00E24750">
        <w:rPr>
          <w:rFonts w:eastAsiaTheme="minorEastAsia"/>
          <w:szCs w:val="28"/>
        </w:rPr>
        <w:t xml:space="preserve"> исполнением Административного регламента» состоит из следующих подразделов:</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2.25.1 порядок осуществления текущего </w:t>
      </w:r>
      <w:proofErr w:type="gramStart"/>
      <w:r w:rsidRPr="00E24750">
        <w:rPr>
          <w:rFonts w:eastAsiaTheme="minorEastAsia"/>
          <w:szCs w:val="28"/>
        </w:rPr>
        <w:t>контроля за</w:t>
      </w:r>
      <w:proofErr w:type="gramEnd"/>
      <w:r w:rsidRPr="00E24750">
        <w:rPr>
          <w:rFonts w:eastAsiaTheme="minorEastAsia"/>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2.25.2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4750">
        <w:rPr>
          <w:rFonts w:eastAsiaTheme="minorEastAsia"/>
          <w:szCs w:val="28"/>
        </w:rPr>
        <w:t>контроля за</w:t>
      </w:r>
      <w:proofErr w:type="gramEnd"/>
      <w:r w:rsidRPr="00E24750">
        <w:rPr>
          <w:rFonts w:eastAsiaTheme="minorEastAsia"/>
          <w:szCs w:val="28"/>
        </w:rPr>
        <w:t xml:space="preserve"> полнотой и качеством предоставления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lastRenderedPageBreak/>
        <w:t>2.25.3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2.25.4 положения, характеризующие требования к порядку и формам </w:t>
      </w:r>
      <w:proofErr w:type="gramStart"/>
      <w:r w:rsidRPr="00E24750">
        <w:rPr>
          <w:rFonts w:eastAsiaTheme="minorEastAsia"/>
          <w:szCs w:val="28"/>
        </w:rPr>
        <w:t>контроля за</w:t>
      </w:r>
      <w:proofErr w:type="gramEnd"/>
      <w:r w:rsidRPr="00E24750">
        <w:rPr>
          <w:rFonts w:eastAsiaTheme="minorEastAsia"/>
          <w:szCs w:val="28"/>
        </w:rPr>
        <w:t xml:space="preserve"> предоставлением муниципальной услуги, в том числе со стороны граждан, их объединений и организаций.</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2.26. </w:t>
      </w:r>
      <w:proofErr w:type="gramStart"/>
      <w:r w:rsidRPr="00E24750">
        <w:rPr>
          <w:rFonts w:eastAsiaTheme="minorEastAsia"/>
          <w:szCs w:val="28"/>
        </w:rPr>
        <w:t>Раздел «Досудебный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w:t>
      </w:r>
      <w:hyperlink r:id="rId9" w:anchor="/document/12177515/entry/16011" w:history="1">
        <w:r w:rsidRPr="00E24750">
          <w:rPr>
            <w:rFonts w:eastAsiaTheme="minorEastAsia"/>
            <w:szCs w:val="28"/>
          </w:rPr>
          <w:t>части 1.1 статьи 16 Федерального закона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roofErr w:type="gramEnd"/>
    </w:p>
    <w:p w:rsidR="00E24750" w:rsidRPr="00E24750" w:rsidRDefault="00E24750" w:rsidP="00E24750">
      <w:pPr>
        <w:jc w:val="both"/>
        <w:rPr>
          <w:rFonts w:eastAsiaTheme="minorEastAsia"/>
          <w:szCs w:val="28"/>
        </w:rPr>
      </w:pPr>
    </w:p>
    <w:p w:rsidR="00E24750" w:rsidRPr="00E24750" w:rsidRDefault="00E24750" w:rsidP="00E24750">
      <w:pPr>
        <w:jc w:val="center"/>
        <w:rPr>
          <w:rFonts w:eastAsiaTheme="minorEastAsia"/>
          <w:szCs w:val="28"/>
        </w:rPr>
      </w:pPr>
      <w:r w:rsidRPr="00E24750">
        <w:rPr>
          <w:rFonts w:eastAsiaTheme="minorEastAsia"/>
          <w:szCs w:val="28"/>
        </w:rPr>
        <w:t>III. ПОРЯДОК СОГЛАСОВАНИЯ И УТВЕРЖДЕНИЯ АДМИНИСТРАТИВНЫХ РЕГЛАМЕНТОВ</w:t>
      </w:r>
    </w:p>
    <w:p w:rsidR="00E24750" w:rsidRPr="00E24750" w:rsidRDefault="00E24750" w:rsidP="00E24750">
      <w:pPr>
        <w:shd w:val="clear" w:color="auto" w:fill="FFFFFF"/>
        <w:spacing w:beforeAutospacing="1" w:afterAutospacing="1"/>
        <w:jc w:val="center"/>
        <w:rPr>
          <w:rFonts w:eastAsiaTheme="minorEastAsia"/>
          <w:szCs w:val="28"/>
          <w:shd w:val="clear" w:color="auto" w:fill="BCF1D2"/>
        </w:rPr>
      </w:pPr>
    </w:p>
    <w:p w:rsidR="00E24750" w:rsidRPr="00E24750" w:rsidRDefault="00E24750" w:rsidP="00E24750">
      <w:pPr>
        <w:shd w:val="clear" w:color="auto" w:fill="FFFFFF"/>
        <w:spacing w:beforeAutospacing="1" w:afterAutospacing="1"/>
        <w:ind w:firstLine="720"/>
        <w:jc w:val="both"/>
        <w:rPr>
          <w:rFonts w:eastAsiaTheme="minorEastAsia"/>
          <w:szCs w:val="28"/>
        </w:rPr>
      </w:pPr>
      <w:r w:rsidRPr="00E24750">
        <w:rPr>
          <w:rFonts w:eastAsiaTheme="minorEastAsia"/>
          <w:szCs w:val="28"/>
        </w:rPr>
        <w:t xml:space="preserve">3.1. Административный регламент разрабатывается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Краснодарского края, нормативными правовыми актами Краснодарского края, настоящим Порядком, а также с учетом иных требований к порядку предоставления  соответствующей муниципальной услуги. </w:t>
      </w:r>
    </w:p>
    <w:p w:rsidR="00E24750" w:rsidRPr="00E24750" w:rsidRDefault="00E24750" w:rsidP="00E24750">
      <w:pPr>
        <w:ind w:firstLine="709"/>
        <w:jc w:val="both"/>
        <w:rPr>
          <w:rFonts w:eastAsiaTheme="minorEastAsia"/>
          <w:szCs w:val="28"/>
        </w:rPr>
      </w:pPr>
      <w:r w:rsidRPr="00E24750">
        <w:rPr>
          <w:rFonts w:eastAsiaTheme="minorEastAsia"/>
          <w:szCs w:val="28"/>
        </w:rPr>
        <w:t>3.2. Проект Административного регламента формируется уполномоченным органом в машиночитаемом формате в электронном виде в реестре услуг.</w:t>
      </w:r>
    </w:p>
    <w:p w:rsidR="00E24750" w:rsidRPr="00E24750" w:rsidRDefault="00E24750" w:rsidP="00E24750">
      <w:pPr>
        <w:shd w:val="clear" w:color="auto" w:fill="FFFFFF"/>
        <w:ind w:firstLine="540"/>
        <w:jc w:val="both"/>
        <w:rPr>
          <w:rFonts w:eastAsiaTheme="minorEastAsia"/>
          <w:szCs w:val="28"/>
        </w:rPr>
      </w:pPr>
      <w:r w:rsidRPr="00E24750">
        <w:rPr>
          <w:rFonts w:eastAsiaTheme="minorEastAsia"/>
          <w:szCs w:val="28"/>
        </w:rPr>
        <w:t>Для участия в разработке, согласовании и утверждении проекта Административного регламента необходимо обеспечение доступа уполномоченным органом по ведению информационного ресурса реестра  услуг – Министерством экономического развития Российской Федерации:</w:t>
      </w:r>
    </w:p>
    <w:p w:rsidR="00E24750" w:rsidRPr="00E24750" w:rsidRDefault="00E24750" w:rsidP="00E24750">
      <w:pPr>
        <w:shd w:val="clear" w:color="auto" w:fill="FFFFFF"/>
        <w:ind w:firstLine="709"/>
        <w:jc w:val="both"/>
        <w:rPr>
          <w:rFonts w:eastAsiaTheme="minorEastAsia"/>
          <w:szCs w:val="28"/>
        </w:rPr>
      </w:pPr>
      <w:r w:rsidRPr="00E24750">
        <w:rPr>
          <w:rFonts w:eastAsiaTheme="minorEastAsia"/>
          <w:szCs w:val="28"/>
        </w:rPr>
        <w:t>3.2.1 уполномоченному органу;</w:t>
      </w:r>
    </w:p>
    <w:p w:rsidR="00E24750" w:rsidRPr="00E24750" w:rsidRDefault="00E24750" w:rsidP="00E24750">
      <w:pPr>
        <w:shd w:val="clear" w:color="auto" w:fill="FFFFFF"/>
        <w:ind w:firstLine="709"/>
        <w:jc w:val="both"/>
        <w:rPr>
          <w:rFonts w:eastAsiaTheme="minorEastAsia"/>
          <w:szCs w:val="28"/>
        </w:rPr>
      </w:pPr>
      <w:r w:rsidRPr="00E24750">
        <w:rPr>
          <w:rFonts w:eastAsiaTheme="minorEastAsia"/>
          <w:szCs w:val="28"/>
        </w:rPr>
        <w:t>3.2.2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E24750" w:rsidRPr="00E24750" w:rsidRDefault="00E24750" w:rsidP="00E24750">
      <w:pPr>
        <w:shd w:val="clear" w:color="auto" w:fill="FFFFFF"/>
        <w:ind w:firstLine="540"/>
        <w:jc w:val="both"/>
        <w:rPr>
          <w:rFonts w:eastAsiaTheme="minorEastAsia"/>
          <w:szCs w:val="28"/>
        </w:rPr>
      </w:pPr>
      <w:r w:rsidRPr="00E24750">
        <w:rPr>
          <w:rFonts w:eastAsiaTheme="minorEastAsia"/>
          <w:szCs w:val="28"/>
        </w:rPr>
        <w:t>В случае отсутствия вышеуказанного доступа по причинам, не зависящим от администрации Темрюкского городского  поселения Темрюкского района, допускается разработка проекта Административного регламента в соответствии с требованиями, установленными разделом II настоящего Порядка, а также его согласование и утверждение на бумажном носителе;</w:t>
      </w:r>
    </w:p>
    <w:p w:rsidR="00E24750" w:rsidRPr="00E24750" w:rsidRDefault="00E24750" w:rsidP="00E24750">
      <w:pPr>
        <w:ind w:firstLine="709"/>
        <w:jc w:val="both"/>
        <w:rPr>
          <w:rFonts w:eastAsiaTheme="minorEastAsia"/>
          <w:szCs w:val="28"/>
        </w:rPr>
      </w:pPr>
      <w:r w:rsidRPr="00E24750">
        <w:rPr>
          <w:rFonts w:eastAsiaTheme="minorEastAsia"/>
          <w:szCs w:val="28"/>
        </w:rPr>
        <w:t>3.2.3 органу, уполномоченному на проведение экспертизы проекта Административного регламента;</w:t>
      </w:r>
    </w:p>
    <w:p w:rsidR="00E24750" w:rsidRPr="00E24750" w:rsidRDefault="00E24750" w:rsidP="00E24750">
      <w:pPr>
        <w:ind w:firstLine="709"/>
        <w:jc w:val="both"/>
        <w:rPr>
          <w:rFonts w:eastAsiaTheme="minorEastAsia"/>
          <w:szCs w:val="28"/>
        </w:rPr>
      </w:pPr>
      <w:r w:rsidRPr="00E24750">
        <w:rPr>
          <w:rFonts w:eastAsiaTheme="minorEastAsia"/>
          <w:szCs w:val="28"/>
        </w:rPr>
        <w:lastRenderedPageBreak/>
        <w:t>3.2.4 федеральному органу исполнительной власти, уполномоченному на проведение государственной регистрации актов.</w:t>
      </w:r>
    </w:p>
    <w:p w:rsidR="00E24750" w:rsidRPr="00E24750" w:rsidRDefault="00E24750" w:rsidP="00E24750">
      <w:pPr>
        <w:ind w:firstLine="709"/>
        <w:jc w:val="both"/>
        <w:rPr>
          <w:rFonts w:eastAsiaTheme="minorEastAsia"/>
          <w:szCs w:val="28"/>
        </w:rPr>
      </w:pPr>
      <w:r w:rsidRPr="00E24750">
        <w:rPr>
          <w:rFonts w:eastAsiaTheme="minorEastAsia"/>
          <w:szCs w:val="28"/>
        </w:rPr>
        <w:t>3.3.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E24750" w:rsidRPr="00E24750" w:rsidRDefault="00E24750" w:rsidP="00E24750">
      <w:pPr>
        <w:ind w:firstLine="709"/>
        <w:jc w:val="both"/>
        <w:rPr>
          <w:rFonts w:eastAsiaTheme="minorEastAsia"/>
          <w:szCs w:val="28"/>
        </w:rPr>
      </w:pPr>
      <w:r w:rsidRPr="00E24750">
        <w:rPr>
          <w:rFonts w:eastAsiaTheme="minorEastAsia"/>
          <w:szCs w:val="28"/>
        </w:rPr>
        <w:t xml:space="preserve">3.4.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E24750">
        <w:rPr>
          <w:rFonts w:eastAsiaTheme="minorEastAsia"/>
          <w:szCs w:val="28"/>
        </w:rPr>
        <w:t>с даты поступления</w:t>
      </w:r>
      <w:proofErr w:type="gramEnd"/>
      <w:r w:rsidRPr="00E24750">
        <w:rPr>
          <w:rFonts w:eastAsiaTheme="minorEastAsia"/>
          <w:szCs w:val="28"/>
        </w:rPr>
        <w:t xml:space="preserve"> его на согласование в реестре услуг.</w:t>
      </w:r>
    </w:p>
    <w:p w:rsidR="00E24750" w:rsidRPr="00E24750" w:rsidRDefault="00E24750" w:rsidP="00E24750">
      <w:pPr>
        <w:ind w:firstLine="709"/>
        <w:jc w:val="both"/>
        <w:rPr>
          <w:rFonts w:eastAsiaTheme="minorEastAsia"/>
          <w:szCs w:val="28"/>
        </w:rPr>
      </w:pPr>
      <w:r w:rsidRPr="00E24750">
        <w:rPr>
          <w:rFonts w:eastAsiaTheme="minorEastAsia"/>
          <w:szCs w:val="28"/>
        </w:rPr>
        <w:t xml:space="preserve">3.5.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hyperlink r:id="rId10" w:tgtFrame="_blank" w:history="1">
        <w:r w:rsidRPr="00E24750">
          <w:rPr>
            <w:rFonts w:eastAsiaTheme="minorEastAsia"/>
            <w:szCs w:val="28"/>
          </w:rPr>
          <w:t>regulation.gov.ru</w:t>
        </w:r>
      </w:hyperlink>
      <w:r w:rsidRPr="00E24750">
        <w:rPr>
          <w:rFonts w:eastAsiaTheme="minorEastAsia"/>
          <w:szCs w:val="28"/>
        </w:rPr>
        <w:t>  в информационно-телекоммуникационной сети «Интернет» посредством интеграции с реестром услуг.</w:t>
      </w:r>
    </w:p>
    <w:p w:rsidR="00E24750" w:rsidRPr="00E24750" w:rsidRDefault="00E24750" w:rsidP="00E24750">
      <w:pPr>
        <w:ind w:firstLine="709"/>
        <w:jc w:val="both"/>
        <w:rPr>
          <w:rFonts w:eastAsiaTheme="minorEastAsia"/>
          <w:szCs w:val="28"/>
        </w:rPr>
      </w:pPr>
      <w:r w:rsidRPr="00E24750">
        <w:rPr>
          <w:rFonts w:eastAsiaTheme="minorEastAsia"/>
          <w:szCs w:val="28"/>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E24750" w:rsidRPr="00E24750" w:rsidRDefault="00E24750" w:rsidP="00E24750">
      <w:pPr>
        <w:ind w:firstLine="709"/>
        <w:jc w:val="both"/>
        <w:rPr>
          <w:rFonts w:eastAsiaTheme="minorEastAsia"/>
          <w:szCs w:val="28"/>
        </w:rPr>
      </w:pPr>
      <w:r w:rsidRPr="00E24750">
        <w:rPr>
          <w:rFonts w:eastAsiaTheme="minorEastAsia"/>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E24750" w:rsidRPr="00E24750" w:rsidRDefault="00E24750" w:rsidP="00E24750">
      <w:pPr>
        <w:ind w:firstLine="709"/>
        <w:jc w:val="both"/>
        <w:rPr>
          <w:rFonts w:eastAsiaTheme="minorEastAsia"/>
          <w:szCs w:val="28"/>
        </w:rPr>
      </w:pPr>
      <w:r w:rsidRPr="00E24750">
        <w:rPr>
          <w:rFonts w:eastAsiaTheme="minorEastAsia"/>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E24750" w:rsidRPr="00E24750" w:rsidRDefault="00E24750" w:rsidP="00E24750">
      <w:pPr>
        <w:ind w:firstLine="720"/>
        <w:jc w:val="both"/>
        <w:rPr>
          <w:rFonts w:eastAsiaTheme="minorEastAsia"/>
          <w:szCs w:val="28"/>
        </w:rPr>
      </w:pPr>
      <w:r w:rsidRPr="00E24750">
        <w:rPr>
          <w:rFonts w:eastAsiaTheme="minorEastAsia"/>
          <w:szCs w:val="28"/>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уполномоченный орган рассматривает поступившие замечания.</w:t>
      </w:r>
    </w:p>
    <w:p w:rsidR="00E24750" w:rsidRPr="00E24750" w:rsidRDefault="00E24750" w:rsidP="00E24750">
      <w:pPr>
        <w:ind w:firstLine="720"/>
        <w:jc w:val="both"/>
        <w:rPr>
          <w:rFonts w:eastAsiaTheme="minorEastAsia"/>
          <w:szCs w:val="28"/>
        </w:rPr>
      </w:pPr>
      <w:proofErr w:type="gramStart"/>
      <w:r w:rsidRPr="00E24750">
        <w:rPr>
          <w:rFonts w:eastAsiaTheme="minorEastAsia"/>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уполномоченным органом в соответствии с </w:t>
      </w:r>
      <w:hyperlink r:id="rId11" w:anchor="/document/195958/entry/0" w:history="1">
        <w:r w:rsidRPr="00E24750">
          <w:rPr>
            <w:rFonts w:eastAsiaTheme="minorEastAsia"/>
            <w:szCs w:val="28"/>
          </w:rPr>
          <w:t>Федеральным законом</w:t>
        </w:r>
      </w:hyperlink>
      <w:r w:rsidRPr="00E24750">
        <w:rPr>
          <w:rFonts w:eastAsiaTheme="minorEastAsia"/>
          <w:szCs w:val="28"/>
        </w:rPr>
        <w:t> от 17 июля 2009 года № 172-ФЗ «Об антикоррупционной экспертизе нормативных правовых актов и проектов нормативных правовых актов» и постановлением администрации муниципального образования Темрюкский район от 22 февраля 2019 года      № 383 «Об утверждении Положения о порядке проведения антикоррупционной</w:t>
      </w:r>
      <w:proofErr w:type="gramEnd"/>
      <w:r w:rsidRPr="00E24750">
        <w:rPr>
          <w:rFonts w:eastAsiaTheme="minorEastAsia"/>
          <w:szCs w:val="28"/>
        </w:rPr>
        <w:t xml:space="preserve"> экспертизы муниципальных нормативных правовых актов и проектов муниципальных нормативных правовых актов муниципального образования Темрюкский район».</w:t>
      </w:r>
    </w:p>
    <w:p w:rsidR="00E24750" w:rsidRPr="00E24750" w:rsidRDefault="00E24750" w:rsidP="00E24750">
      <w:pPr>
        <w:ind w:firstLine="720"/>
        <w:jc w:val="both"/>
        <w:rPr>
          <w:rFonts w:eastAsiaTheme="minorEastAsia"/>
          <w:szCs w:val="28"/>
        </w:rPr>
      </w:pPr>
      <w:proofErr w:type="gramStart"/>
      <w:r w:rsidRPr="00E24750">
        <w:rPr>
          <w:rFonts w:eastAsiaTheme="minorEastAsia"/>
          <w:szCs w:val="28"/>
        </w:rPr>
        <w:t xml:space="preserve">В случае согласия с замечаниями, представленными органами, участвующими в согласовании, уполномоченный орган, в срок, не превышающий 5 рабочих дней, вносит с учетом полученных замечаний </w:t>
      </w:r>
      <w:r w:rsidRPr="00E24750">
        <w:rPr>
          <w:rFonts w:eastAsiaTheme="minorEastAsia"/>
          <w:szCs w:val="28"/>
        </w:rPr>
        <w:lastRenderedPageBreak/>
        <w:t xml:space="preserve">изменения в сведения о муниципальной услуге, указанные в </w:t>
      </w:r>
      <w:hyperlink r:id="rId12" w:anchor="/document/401535834/entry/3020" w:history="1">
        <w:r w:rsidRPr="00E24750">
          <w:rPr>
            <w:rFonts w:eastAsiaTheme="minorEastAsia"/>
            <w:szCs w:val="28"/>
          </w:rPr>
          <w:t>подпункте</w:t>
        </w:r>
      </w:hyperlink>
      <w:r w:rsidRPr="00E24750">
        <w:rPr>
          <w:rFonts w:eastAsiaTheme="minorEastAsia"/>
          <w:szCs w:val="28"/>
        </w:rPr>
        <w:t xml:space="preserve"> 1.6.1 пункта 1.6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w:t>
      </w:r>
      <w:proofErr w:type="gramEnd"/>
      <w:r w:rsidRPr="00E24750">
        <w:rPr>
          <w:rFonts w:eastAsiaTheme="minorEastAsia"/>
          <w:szCs w:val="28"/>
        </w:rPr>
        <w:t>, участвующим в согласовании.</w:t>
      </w:r>
    </w:p>
    <w:p w:rsidR="00E24750" w:rsidRPr="00E24750" w:rsidRDefault="00E24750" w:rsidP="00E24750">
      <w:pPr>
        <w:ind w:firstLine="720"/>
        <w:jc w:val="both"/>
        <w:rPr>
          <w:rFonts w:eastAsiaTheme="minorEastAsia"/>
          <w:szCs w:val="28"/>
        </w:rPr>
      </w:pPr>
      <w:r w:rsidRPr="00E24750">
        <w:rPr>
          <w:rFonts w:eastAsiaTheme="minorEastAsia"/>
          <w:szCs w:val="28"/>
        </w:rPr>
        <w:t>При наличии возражений к замечаниям уполномоченный орган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E24750" w:rsidRPr="00E24750" w:rsidRDefault="00E24750" w:rsidP="00E24750">
      <w:pPr>
        <w:ind w:firstLine="720"/>
        <w:jc w:val="both"/>
        <w:rPr>
          <w:rFonts w:eastAsiaTheme="minorEastAsia"/>
          <w:szCs w:val="28"/>
        </w:rPr>
      </w:pPr>
      <w:r w:rsidRPr="00E24750">
        <w:rPr>
          <w:rFonts w:eastAsiaTheme="minorEastAsia"/>
          <w:szCs w:val="28"/>
        </w:rPr>
        <w:t>3.8. В случае согласия с возражениями, представленными уполномоченным органом,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E24750" w:rsidRPr="00E24750" w:rsidRDefault="00E24750" w:rsidP="00E24750">
      <w:pPr>
        <w:ind w:firstLine="720"/>
        <w:jc w:val="both"/>
        <w:rPr>
          <w:rFonts w:eastAsiaTheme="minorEastAsia"/>
          <w:szCs w:val="28"/>
        </w:rPr>
      </w:pPr>
      <w:r w:rsidRPr="00E24750">
        <w:rPr>
          <w:rFonts w:eastAsiaTheme="minorEastAsia"/>
          <w:szCs w:val="28"/>
        </w:rPr>
        <w:t>В случае несогласия с возражениями, представленными уполномоченным органом,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E24750" w:rsidRPr="00E24750" w:rsidRDefault="00E24750" w:rsidP="00E24750">
      <w:pPr>
        <w:ind w:firstLine="720"/>
        <w:jc w:val="both"/>
        <w:rPr>
          <w:rFonts w:eastAsiaTheme="minorEastAsia"/>
          <w:szCs w:val="28"/>
        </w:rPr>
      </w:pPr>
      <w:r w:rsidRPr="00E24750">
        <w:rPr>
          <w:rFonts w:eastAsiaTheme="minorEastAsia"/>
          <w:szCs w:val="28"/>
        </w:rPr>
        <w:t>3.9. Уполномоченный орган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3.10. </w:t>
      </w:r>
      <w:proofErr w:type="gramStart"/>
      <w:r w:rsidRPr="00E24750">
        <w:rPr>
          <w:rFonts w:eastAsiaTheme="minorEastAsia"/>
          <w:szCs w:val="28"/>
        </w:rPr>
        <w:t xml:space="preserve">Разногласия по проекту Административного регламента (а также в случае согласования и утверждения проектов Административных регламентов на бумажном носителе) разрешаются в порядке, предусмотренном решением </w:t>
      </w:r>
      <w:r w:rsidRPr="00E24750">
        <w:rPr>
          <w:rFonts w:eastAsiaTheme="minorEastAsia"/>
          <w:szCs w:val="28"/>
          <w:lang w:val="en-US"/>
        </w:rPr>
        <w:t>XXXI</w:t>
      </w:r>
      <w:r w:rsidRPr="00E24750">
        <w:rPr>
          <w:rFonts w:eastAsiaTheme="minorEastAsia"/>
          <w:szCs w:val="28"/>
        </w:rPr>
        <w:t xml:space="preserve"> сессии Совета Темрюкского городского  поселения Темрюкского района </w:t>
      </w:r>
      <w:r w:rsidRPr="00E24750">
        <w:rPr>
          <w:rFonts w:eastAsiaTheme="minorEastAsia"/>
          <w:szCs w:val="28"/>
          <w:lang w:val="en-US"/>
        </w:rPr>
        <w:t>III</w:t>
      </w:r>
      <w:r w:rsidRPr="00E24750">
        <w:rPr>
          <w:rFonts w:eastAsiaTheme="minorEastAsia"/>
          <w:szCs w:val="28"/>
        </w:rPr>
        <w:t xml:space="preserve"> созыва от 23 августа 2016 года № 231 «Об утверждении Положения о муниципальных правовых актах Темрюкского городского  поселения Темрюкского района».</w:t>
      </w:r>
      <w:proofErr w:type="gramEnd"/>
    </w:p>
    <w:p w:rsidR="00E24750" w:rsidRPr="00E24750" w:rsidRDefault="00E24750" w:rsidP="00E24750">
      <w:pPr>
        <w:ind w:firstLine="720"/>
        <w:jc w:val="both"/>
        <w:rPr>
          <w:rFonts w:eastAsiaTheme="minorEastAsia"/>
          <w:szCs w:val="28"/>
        </w:rPr>
      </w:pPr>
      <w:r w:rsidRPr="00E24750">
        <w:rPr>
          <w:rFonts w:eastAsiaTheme="minorEastAsia"/>
          <w:szCs w:val="28"/>
        </w:rPr>
        <w:t>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уполномоченный орган направляет проект Административного регламента на экспертизу в соответствии с </w:t>
      </w:r>
      <w:hyperlink r:id="rId13" w:anchor="/document/401535834/entry/3019" w:history="1">
        <w:r w:rsidRPr="00E24750">
          <w:rPr>
            <w:rFonts w:eastAsiaTheme="minorEastAsia"/>
            <w:szCs w:val="28"/>
          </w:rPr>
          <w:t>разделом IV</w:t>
        </w:r>
      </w:hyperlink>
      <w:r w:rsidRPr="00E24750">
        <w:rPr>
          <w:rFonts w:eastAsiaTheme="minorEastAsia"/>
          <w:szCs w:val="28"/>
        </w:rPr>
        <w:t> настоящего Порядка.</w:t>
      </w:r>
    </w:p>
    <w:p w:rsidR="00E24750" w:rsidRPr="00E24750" w:rsidRDefault="00E24750" w:rsidP="00E24750">
      <w:pPr>
        <w:ind w:firstLine="720"/>
        <w:jc w:val="both"/>
        <w:rPr>
          <w:rFonts w:eastAsiaTheme="minorEastAsia"/>
          <w:szCs w:val="28"/>
        </w:rPr>
      </w:pPr>
      <w:r w:rsidRPr="00E24750">
        <w:rPr>
          <w:rFonts w:eastAsiaTheme="minorEastAsia"/>
          <w:szCs w:val="28"/>
        </w:rPr>
        <w:t>3.12.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4" w:anchor="/document/12184522/entry/21" w:history="1">
        <w:r w:rsidRPr="00E24750">
          <w:rPr>
            <w:rFonts w:eastAsiaTheme="minorEastAsia"/>
            <w:szCs w:val="28"/>
          </w:rPr>
          <w:t>электронной подписью</w:t>
        </w:r>
      </w:hyperlink>
      <w:r w:rsidRPr="00E24750">
        <w:rPr>
          <w:rFonts w:eastAsiaTheme="minorEastAsia"/>
          <w:szCs w:val="28"/>
        </w:rPr>
        <w:t xml:space="preserve"> руководителя уполномоченного органа, после получения положительного заключения экспертизы уполномоченного органа.</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3.13. Утвержденный Административный регламент направляется посредством реестра услуг уполномоченным органом с приложением </w:t>
      </w:r>
      <w:r w:rsidRPr="00E24750">
        <w:rPr>
          <w:rFonts w:eastAsiaTheme="minorEastAsia"/>
          <w:szCs w:val="28"/>
        </w:rPr>
        <w:lastRenderedPageBreak/>
        <w:t>заполненного листа согласования и протоколов разногласий (при наличии) в Министерство юстиции Российской Федерации для последующего официального опубликования.</w:t>
      </w:r>
    </w:p>
    <w:p w:rsidR="00E24750" w:rsidRPr="00E24750" w:rsidRDefault="00E24750" w:rsidP="00E24750">
      <w:pPr>
        <w:ind w:firstLine="720"/>
        <w:jc w:val="both"/>
        <w:rPr>
          <w:rFonts w:eastAsiaTheme="minorEastAsia"/>
          <w:szCs w:val="28"/>
        </w:rPr>
      </w:pPr>
      <w:r w:rsidRPr="00E24750">
        <w:rPr>
          <w:rFonts w:eastAsiaTheme="minorEastAsia"/>
          <w:szCs w:val="28"/>
        </w:rPr>
        <w:t>3.14. При наличии оснований для внесения изменений в Административный регламент уполномоченный орган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E24750" w:rsidRPr="00E24750" w:rsidRDefault="00E24750" w:rsidP="00E24750">
      <w:pPr>
        <w:jc w:val="both"/>
        <w:rPr>
          <w:rFonts w:eastAsiaTheme="minorEastAsia"/>
          <w:szCs w:val="28"/>
        </w:rPr>
      </w:pPr>
    </w:p>
    <w:p w:rsidR="00E24750" w:rsidRPr="00E24750" w:rsidRDefault="00E24750" w:rsidP="00E24750">
      <w:pPr>
        <w:jc w:val="center"/>
        <w:rPr>
          <w:rFonts w:eastAsiaTheme="minorEastAsia"/>
          <w:szCs w:val="28"/>
        </w:rPr>
      </w:pPr>
      <w:r w:rsidRPr="00E24750">
        <w:rPr>
          <w:rFonts w:eastAsiaTheme="minorEastAsia"/>
          <w:szCs w:val="28"/>
        </w:rPr>
        <w:t>IV. ПРОВЕДЕНИЕ ЭКСПЕРТИЗЫ ПРОЕКТОВ АДМИНИСТРАТИВНЫХ РЕГЛАМЕНТОВ</w:t>
      </w:r>
    </w:p>
    <w:p w:rsidR="00E24750" w:rsidRPr="00E24750" w:rsidRDefault="00E24750" w:rsidP="00E24750">
      <w:pPr>
        <w:spacing w:beforeAutospacing="1" w:afterAutospacing="1"/>
        <w:jc w:val="both"/>
        <w:rPr>
          <w:rFonts w:eastAsiaTheme="minorEastAsia"/>
          <w:szCs w:val="28"/>
        </w:rPr>
      </w:pPr>
    </w:p>
    <w:p w:rsidR="00E24750" w:rsidRPr="00E24750" w:rsidRDefault="00E24750" w:rsidP="00E24750">
      <w:pPr>
        <w:ind w:firstLine="720"/>
        <w:jc w:val="both"/>
        <w:rPr>
          <w:rFonts w:eastAsiaTheme="minorEastAsia"/>
          <w:szCs w:val="28"/>
        </w:rPr>
      </w:pPr>
      <w:r w:rsidRPr="00E24750">
        <w:rPr>
          <w:rFonts w:eastAsiaTheme="minorEastAsia"/>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реестре услуг.</w:t>
      </w:r>
    </w:p>
    <w:p w:rsidR="00E24750" w:rsidRPr="00E24750" w:rsidRDefault="00E24750" w:rsidP="00E24750">
      <w:pPr>
        <w:ind w:firstLine="720"/>
        <w:jc w:val="both"/>
        <w:rPr>
          <w:rFonts w:eastAsiaTheme="minorEastAsia"/>
          <w:szCs w:val="28"/>
        </w:rPr>
      </w:pPr>
      <w:r w:rsidRPr="00E24750">
        <w:rPr>
          <w:rFonts w:eastAsiaTheme="minorEastAsia"/>
          <w:szCs w:val="28"/>
        </w:rPr>
        <w:t>4.2. Органом, уполномоченным на проведение экспертизы проектов Административных регламентов, является Министерство экономического развития Российской Федерации.</w:t>
      </w:r>
    </w:p>
    <w:p w:rsidR="00E24750" w:rsidRPr="00E24750" w:rsidRDefault="00E24750" w:rsidP="00E24750">
      <w:pPr>
        <w:ind w:firstLine="720"/>
        <w:jc w:val="both"/>
        <w:rPr>
          <w:rFonts w:eastAsiaTheme="minorEastAsia"/>
          <w:szCs w:val="28"/>
        </w:rPr>
      </w:pPr>
      <w:r w:rsidRPr="00E24750">
        <w:rPr>
          <w:rFonts w:eastAsiaTheme="minorEastAsia"/>
          <w:szCs w:val="28"/>
        </w:rPr>
        <w:t>4.3. Предметом экспертизы являются:</w:t>
      </w:r>
    </w:p>
    <w:p w:rsidR="00E24750" w:rsidRPr="00E24750" w:rsidRDefault="00E24750" w:rsidP="00E24750">
      <w:pPr>
        <w:ind w:firstLine="720"/>
        <w:jc w:val="both"/>
        <w:rPr>
          <w:rFonts w:eastAsiaTheme="minorEastAsia"/>
          <w:szCs w:val="28"/>
        </w:rPr>
      </w:pPr>
      <w:r w:rsidRPr="00E24750">
        <w:rPr>
          <w:rFonts w:eastAsiaTheme="minorEastAsia"/>
          <w:szCs w:val="28"/>
        </w:rPr>
        <w:t>4.3.1 соответствие проектов Административных регламентов требованиям </w:t>
      </w:r>
      <w:hyperlink r:id="rId15" w:anchor="/document/401535834/entry/1003" w:history="1">
        <w:r w:rsidRPr="00E24750">
          <w:rPr>
            <w:rFonts w:eastAsiaTheme="minorEastAsia"/>
            <w:szCs w:val="28"/>
          </w:rPr>
          <w:t>пунктов</w:t>
        </w:r>
      </w:hyperlink>
      <w:r w:rsidRPr="00E24750">
        <w:rPr>
          <w:rFonts w:eastAsiaTheme="minorEastAsia"/>
          <w:szCs w:val="28"/>
        </w:rPr>
        <w:t xml:space="preserve"> 1.4 и 1.</w:t>
      </w:r>
      <w:hyperlink r:id="rId16" w:anchor="/document/401535834/entry/1007" w:history="1">
        <w:r w:rsidRPr="00E24750">
          <w:rPr>
            <w:rFonts w:eastAsiaTheme="minorEastAsia"/>
            <w:szCs w:val="28"/>
          </w:rPr>
          <w:t>8</w:t>
        </w:r>
      </w:hyperlink>
      <w:r w:rsidRPr="00E24750">
        <w:rPr>
          <w:rFonts w:eastAsiaTheme="minorEastAsia"/>
          <w:szCs w:val="28"/>
        </w:rPr>
        <w:t> настоящего Порядка;</w:t>
      </w:r>
    </w:p>
    <w:p w:rsidR="00E24750" w:rsidRPr="00E24750" w:rsidRDefault="00E24750" w:rsidP="00E24750">
      <w:pPr>
        <w:ind w:firstLine="720"/>
        <w:jc w:val="both"/>
        <w:rPr>
          <w:rFonts w:eastAsiaTheme="minorEastAsia"/>
          <w:szCs w:val="28"/>
        </w:rPr>
      </w:pPr>
      <w:r w:rsidRPr="00E24750">
        <w:rPr>
          <w:rFonts w:eastAsiaTheme="minorEastAsia"/>
          <w:szCs w:val="28"/>
        </w:rPr>
        <w:t>4.3.2 соответствие критериев принятия решения требованиям, предусмотренным  абзацем 2 подпункта 2.10.2 раздела 2 настоящего Порядка;</w:t>
      </w:r>
    </w:p>
    <w:p w:rsidR="00E24750" w:rsidRPr="00E24750" w:rsidRDefault="00E24750" w:rsidP="00E24750">
      <w:pPr>
        <w:ind w:firstLine="720"/>
        <w:jc w:val="both"/>
        <w:rPr>
          <w:rFonts w:eastAsiaTheme="minorEastAsia"/>
          <w:szCs w:val="28"/>
        </w:rPr>
      </w:pPr>
      <w:r w:rsidRPr="00E24750">
        <w:rPr>
          <w:rFonts w:eastAsiaTheme="minorEastAsia"/>
          <w:szCs w:val="28"/>
        </w:rPr>
        <w:t>4.3.3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E24750" w:rsidRPr="00E24750" w:rsidRDefault="00E24750" w:rsidP="00E24750">
      <w:pPr>
        <w:ind w:firstLine="720"/>
        <w:jc w:val="both"/>
        <w:rPr>
          <w:rFonts w:eastAsiaTheme="minorEastAsia"/>
          <w:szCs w:val="28"/>
        </w:rPr>
      </w:pPr>
      <w:r w:rsidRPr="00E24750">
        <w:rPr>
          <w:rFonts w:eastAsiaTheme="minorEastAsia"/>
          <w:szCs w:val="28"/>
        </w:rPr>
        <w:t>4.4. По результатам рассмотрения проекта Административного регламента орган, уполномоченный на проведение экспертизы проектов Административных регламентов,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E24750" w:rsidRPr="00E24750" w:rsidRDefault="00E24750" w:rsidP="00E24750">
      <w:pPr>
        <w:ind w:firstLine="720"/>
        <w:jc w:val="both"/>
        <w:rPr>
          <w:rFonts w:eastAsiaTheme="minorEastAsia"/>
          <w:szCs w:val="28"/>
        </w:rPr>
      </w:pPr>
      <w:r w:rsidRPr="00E24750">
        <w:rPr>
          <w:rFonts w:eastAsiaTheme="minorEastAsia"/>
          <w:szCs w:val="28"/>
        </w:rPr>
        <w:t>4.5. При принятии решения о представлении положительного заключения на проект Административного регламента орган, уполномоченный на проведение экспертизы проектов Административных регламентов, проставляет соответствующую отметку в лист согласования.</w:t>
      </w:r>
    </w:p>
    <w:p w:rsidR="00E24750" w:rsidRPr="00E24750" w:rsidRDefault="00E24750" w:rsidP="00E24750">
      <w:pPr>
        <w:ind w:firstLine="720"/>
        <w:jc w:val="both"/>
        <w:rPr>
          <w:rFonts w:eastAsiaTheme="minorEastAsia"/>
          <w:szCs w:val="28"/>
        </w:rPr>
      </w:pPr>
      <w:r w:rsidRPr="00E24750">
        <w:rPr>
          <w:rFonts w:eastAsiaTheme="minorEastAsia"/>
          <w:szCs w:val="28"/>
        </w:rPr>
        <w:t>4.6. При принятии решения о представлении отрицательного заключения на проект Административного регламента орган, уполномоченный на проведение экспертизы проектов Административных регламентов, проставляет соответствующую отметку в лист согласования и вносит замечания в протокол разногласий.</w:t>
      </w:r>
    </w:p>
    <w:p w:rsidR="00E24750" w:rsidRPr="00E24750" w:rsidRDefault="00E24750" w:rsidP="00E24750">
      <w:pPr>
        <w:ind w:firstLine="720"/>
        <w:jc w:val="both"/>
        <w:rPr>
          <w:rFonts w:eastAsiaTheme="minorEastAsia"/>
          <w:szCs w:val="28"/>
        </w:rPr>
      </w:pPr>
      <w:r w:rsidRPr="00E24750">
        <w:rPr>
          <w:rFonts w:eastAsiaTheme="minorEastAsia"/>
          <w:szCs w:val="28"/>
        </w:rPr>
        <w:lastRenderedPageBreak/>
        <w:t>4.7. При наличии в заключени</w:t>
      </w:r>
      <w:proofErr w:type="gramStart"/>
      <w:r w:rsidRPr="00E24750">
        <w:rPr>
          <w:rFonts w:eastAsiaTheme="minorEastAsia"/>
          <w:szCs w:val="28"/>
        </w:rPr>
        <w:t>и</w:t>
      </w:r>
      <w:proofErr w:type="gramEnd"/>
      <w:r w:rsidRPr="00E24750">
        <w:rPr>
          <w:rFonts w:eastAsiaTheme="minorEastAsia"/>
          <w:szCs w:val="28"/>
        </w:rPr>
        <w:t xml:space="preserve"> органа, уполномоченного на проведение экспертизы проектов Административных регламентов, замечаний и предложений к проекту Административного регламента уполномоченный орган обеспечивает учет таких замечаний и предложений.</w:t>
      </w:r>
    </w:p>
    <w:p w:rsidR="00E24750" w:rsidRPr="00E24750" w:rsidRDefault="00E24750" w:rsidP="00E24750">
      <w:pPr>
        <w:ind w:firstLine="720"/>
        <w:jc w:val="both"/>
        <w:rPr>
          <w:rFonts w:eastAsiaTheme="minorEastAsia"/>
          <w:szCs w:val="28"/>
        </w:rPr>
      </w:pPr>
      <w:r w:rsidRPr="00E24750">
        <w:rPr>
          <w:rFonts w:eastAsiaTheme="minorEastAsia"/>
          <w:szCs w:val="28"/>
        </w:rPr>
        <w:t>При наличии разногласий уполномоченный орган вносит в протокол разногласий возражения на замечания органа, уполномоченного на проведение экспертизы проектов Административных регламентов.</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Орган, уполномоченный на проведение экспертизы проектов Административных регламентов, рассматривает возражения, представленные уполномоченным органом в срок, не превышающий 5 рабочих дней </w:t>
      </w:r>
      <w:proofErr w:type="gramStart"/>
      <w:r w:rsidRPr="00E24750">
        <w:rPr>
          <w:rFonts w:eastAsiaTheme="minorEastAsia"/>
          <w:szCs w:val="28"/>
        </w:rPr>
        <w:t>с даты внесения</w:t>
      </w:r>
      <w:proofErr w:type="gramEnd"/>
      <w:r w:rsidRPr="00E24750">
        <w:rPr>
          <w:rFonts w:eastAsiaTheme="minorEastAsia"/>
          <w:szCs w:val="28"/>
        </w:rPr>
        <w:t xml:space="preserve"> уполномоченным органом таких возражений в протокол разногласий.</w:t>
      </w:r>
    </w:p>
    <w:p w:rsidR="00E24750" w:rsidRPr="00E24750" w:rsidRDefault="00E24750" w:rsidP="00E24750">
      <w:pPr>
        <w:ind w:firstLine="720"/>
        <w:jc w:val="both"/>
        <w:rPr>
          <w:rFonts w:eastAsiaTheme="minorEastAsia"/>
          <w:szCs w:val="28"/>
        </w:rPr>
      </w:pPr>
      <w:r w:rsidRPr="00E24750">
        <w:rPr>
          <w:rFonts w:eastAsiaTheme="minorEastAsia"/>
          <w:szCs w:val="28"/>
        </w:rPr>
        <w:t>В случае несогласия с возражениями, представленными уполномоченным органом, орган, уполномоченный на проведение экспертизы проектов Административных регламентов, проставляет соответствующую отметку в протоколе разногласий.</w:t>
      </w:r>
    </w:p>
    <w:p w:rsidR="00E24750" w:rsidRPr="00E24750" w:rsidRDefault="00E24750" w:rsidP="00E24750">
      <w:pPr>
        <w:ind w:firstLine="720"/>
        <w:jc w:val="both"/>
        <w:rPr>
          <w:rFonts w:eastAsiaTheme="minorEastAsia"/>
          <w:szCs w:val="28"/>
        </w:rPr>
      </w:pPr>
      <w:r w:rsidRPr="00E24750">
        <w:rPr>
          <w:rFonts w:eastAsiaTheme="minorEastAsia"/>
          <w:szCs w:val="28"/>
        </w:rPr>
        <w:t xml:space="preserve">4.8. Разногласия по проекту Административного регламента между уполномоченным органом и органом, уполномоченным на проведение экспертизы проектов Административных регламентов, разрешаются в порядке, предусмотренном решением </w:t>
      </w:r>
      <w:r w:rsidRPr="00E24750">
        <w:rPr>
          <w:rFonts w:eastAsiaTheme="minorEastAsia"/>
          <w:szCs w:val="28"/>
          <w:lang w:val="en-US"/>
        </w:rPr>
        <w:t>XXXI</w:t>
      </w:r>
      <w:r w:rsidRPr="00E24750">
        <w:rPr>
          <w:rFonts w:eastAsiaTheme="minorEastAsia"/>
          <w:szCs w:val="28"/>
        </w:rPr>
        <w:t xml:space="preserve"> сессии Совета Темрюкского городского  поселения Темрюкского района </w:t>
      </w:r>
      <w:r w:rsidRPr="00E24750">
        <w:rPr>
          <w:rFonts w:eastAsiaTheme="minorEastAsia"/>
          <w:szCs w:val="28"/>
          <w:lang w:val="en-US"/>
        </w:rPr>
        <w:t>III</w:t>
      </w:r>
      <w:r w:rsidRPr="00E24750">
        <w:rPr>
          <w:rFonts w:eastAsiaTheme="minorEastAsia"/>
          <w:szCs w:val="28"/>
        </w:rPr>
        <w:t xml:space="preserve"> созыва от 23 августа 2016 года № 231 «Об утверждении Положения о муниципальных правовых актах Темрюкского городского  поселения Темрюкского района».</w:t>
      </w:r>
    </w:p>
    <w:p w:rsidR="00E24750" w:rsidRPr="00E24750" w:rsidRDefault="00E24750" w:rsidP="00E24750">
      <w:pPr>
        <w:ind w:firstLine="720"/>
        <w:jc w:val="both"/>
        <w:rPr>
          <w:rFonts w:eastAsiaTheme="minorEastAsia"/>
          <w:szCs w:val="28"/>
        </w:rPr>
      </w:pPr>
    </w:p>
    <w:p w:rsidR="00E24750" w:rsidRPr="00E24750" w:rsidRDefault="00E24750" w:rsidP="00E24750">
      <w:pPr>
        <w:spacing w:line="240" w:lineRule="atLeast"/>
        <w:jc w:val="both"/>
        <w:outlineLvl w:val="0"/>
        <w:rPr>
          <w:rFonts w:eastAsiaTheme="minorEastAsia"/>
          <w:bCs/>
          <w:szCs w:val="28"/>
          <w:highlight w:val="yellow"/>
          <w:lang w:bidi="he-IL"/>
        </w:rPr>
      </w:pPr>
    </w:p>
    <w:p w:rsidR="00E24750" w:rsidRPr="00E24750" w:rsidRDefault="00E24750" w:rsidP="00E24750">
      <w:pPr>
        <w:jc w:val="both"/>
        <w:rPr>
          <w:rFonts w:eastAsiaTheme="minorEastAsia"/>
          <w:szCs w:val="28"/>
          <w:lang w:bidi="he-IL"/>
        </w:rPr>
      </w:pPr>
      <w:r w:rsidRPr="00E24750">
        <w:rPr>
          <w:rFonts w:eastAsiaTheme="minorEastAsia"/>
          <w:szCs w:val="28"/>
          <w:lang w:bidi="he-IL"/>
        </w:rPr>
        <w:t xml:space="preserve">Заместитель главы </w:t>
      </w:r>
    </w:p>
    <w:p w:rsidR="00E24750" w:rsidRPr="00E24750" w:rsidRDefault="00E24750" w:rsidP="00E24750">
      <w:pPr>
        <w:jc w:val="both"/>
        <w:rPr>
          <w:rFonts w:eastAsiaTheme="minorEastAsia"/>
          <w:szCs w:val="28"/>
          <w:lang w:bidi="he-IL"/>
        </w:rPr>
      </w:pPr>
      <w:r w:rsidRPr="00E24750">
        <w:rPr>
          <w:rFonts w:eastAsiaTheme="minorEastAsia"/>
          <w:szCs w:val="28"/>
          <w:lang w:bidi="he-IL"/>
        </w:rPr>
        <w:t>Темрюкского городского  поселения</w:t>
      </w:r>
    </w:p>
    <w:p w:rsidR="00E24750" w:rsidRPr="00E24750" w:rsidRDefault="00E24750" w:rsidP="00E24750">
      <w:pPr>
        <w:jc w:val="both"/>
        <w:rPr>
          <w:rFonts w:eastAsiaTheme="minorEastAsia"/>
          <w:szCs w:val="28"/>
          <w:lang w:bidi="he-IL"/>
        </w:rPr>
      </w:pPr>
      <w:r w:rsidRPr="00E24750">
        <w:rPr>
          <w:rFonts w:eastAsiaTheme="minorEastAsia"/>
          <w:szCs w:val="28"/>
          <w:lang w:bidi="he-IL"/>
        </w:rPr>
        <w:t xml:space="preserve">Темрюкского района                                             </w:t>
      </w:r>
      <w:r>
        <w:rPr>
          <w:rFonts w:eastAsiaTheme="minorEastAsia"/>
          <w:szCs w:val="28"/>
          <w:lang w:bidi="he-IL"/>
        </w:rPr>
        <w:t xml:space="preserve">                    </w:t>
      </w:r>
      <w:r w:rsidRPr="00E24750">
        <w:rPr>
          <w:rFonts w:eastAsiaTheme="minorEastAsia"/>
          <w:szCs w:val="28"/>
          <w:lang w:bidi="he-IL"/>
        </w:rPr>
        <w:t xml:space="preserve"> С.А. Поздняков</w:t>
      </w:r>
    </w:p>
    <w:p w:rsidR="00E24750" w:rsidRPr="00E24750" w:rsidRDefault="00E24750" w:rsidP="00E24750">
      <w:pPr>
        <w:jc w:val="both"/>
        <w:rPr>
          <w:rFonts w:eastAsiaTheme="minorEastAsia"/>
          <w:szCs w:val="28"/>
          <w:highlight w:val="yellow"/>
          <w:lang w:bidi="he-IL"/>
        </w:rPr>
      </w:pPr>
    </w:p>
    <w:bookmarkEnd w:id="26"/>
    <w:p w:rsidR="00E24750" w:rsidRPr="00E24750" w:rsidRDefault="00E24750" w:rsidP="00E24750">
      <w:pPr>
        <w:spacing w:line="240" w:lineRule="atLeast"/>
        <w:rPr>
          <w:rFonts w:eastAsiaTheme="minorEastAsia"/>
          <w:szCs w:val="28"/>
          <w:lang w:bidi="he-IL"/>
        </w:rPr>
      </w:pPr>
    </w:p>
    <w:p w:rsidR="00E24750" w:rsidRDefault="00E24750"/>
    <w:sectPr w:rsidR="00E24750" w:rsidSect="00E250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A5"/>
    <w:rsid w:val="00A518A5"/>
    <w:rsid w:val="00DE04A6"/>
    <w:rsid w:val="00E2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50"/>
    <w:pPr>
      <w:spacing w:after="0" w:line="240" w:lineRule="auto"/>
    </w:pPr>
    <w:rPr>
      <w:rFonts w:eastAsia="Times New Roman" w:cs="Times New Roman"/>
      <w:szCs w:val="24"/>
      <w:lang w:eastAsia="ru-RU"/>
    </w:rPr>
  </w:style>
  <w:style w:type="paragraph" w:styleId="1">
    <w:name w:val="heading 1"/>
    <w:basedOn w:val="a"/>
    <w:next w:val="a"/>
    <w:link w:val="10"/>
    <w:uiPriority w:val="99"/>
    <w:qFormat/>
    <w:rsid w:val="00E24750"/>
    <w:pPr>
      <w:spacing w:before="108" w:after="108" w:line="240" w:lineRule="atLeast"/>
      <w:jc w:val="center"/>
      <w:outlineLvl w:val="0"/>
    </w:pPr>
    <w:rPr>
      <w:rFonts w:ascii="Arial" w:eastAsiaTheme="minorEastAsia" w:hAnsi="Arial" w:cs="Arial"/>
      <w:b/>
      <w:bCs/>
      <w:color w:val="26282F"/>
      <w:sz w:val="24"/>
    </w:rPr>
  </w:style>
  <w:style w:type="paragraph" w:styleId="2">
    <w:name w:val="heading 2"/>
    <w:basedOn w:val="1"/>
    <w:next w:val="a"/>
    <w:link w:val="20"/>
    <w:uiPriority w:val="99"/>
    <w:qFormat/>
    <w:rsid w:val="00E24750"/>
    <w:pPr>
      <w:outlineLvl w:val="1"/>
    </w:pPr>
  </w:style>
  <w:style w:type="paragraph" w:styleId="3">
    <w:name w:val="heading 3"/>
    <w:basedOn w:val="2"/>
    <w:next w:val="a"/>
    <w:link w:val="30"/>
    <w:uiPriority w:val="99"/>
    <w:qFormat/>
    <w:rsid w:val="00E24750"/>
    <w:pPr>
      <w:outlineLvl w:val="2"/>
    </w:pPr>
  </w:style>
  <w:style w:type="paragraph" w:styleId="4">
    <w:name w:val="heading 4"/>
    <w:basedOn w:val="3"/>
    <w:next w:val="a"/>
    <w:link w:val="40"/>
    <w:uiPriority w:val="99"/>
    <w:qFormat/>
    <w:rsid w:val="00E24750"/>
    <w:pPr>
      <w:outlineLvl w:val="3"/>
    </w:pPr>
  </w:style>
  <w:style w:type="paragraph" w:styleId="5">
    <w:name w:val="heading 5"/>
    <w:basedOn w:val="a"/>
    <w:next w:val="a"/>
    <w:link w:val="50"/>
    <w:uiPriority w:val="9"/>
    <w:unhideWhenUsed/>
    <w:qFormat/>
    <w:rsid w:val="00E24750"/>
    <w:pPr>
      <w:spacing w:before="240" w:after="60" w:line="240" w:lineRule="atLeast"/>
      <w:jc w:val="both"/>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475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2475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2475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24750"/>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rsid w:val="00E24750"/>
    <w:rPr>
      <w:rFonts w:asciiTheme="minorHAnsi" w:eastAsiaTheme="minorEastAsia" w:hAnsiTheme="minorHAnsi" w:cs="Times New Roman"/>
      <w:b/>
      <w:bCs/>
      <w:i/>
      <w:iCs/>
      <w:sz w:val="26"/>
      <w:szCs w:val="26"/>
      <w:lang w:eastAsia="ru-RU"/>
    </w:rPr>
  </w:style>
  <w:style w:type="numbering" w:customStyle="1" w:styleId="11">
    <w:name w:val="Нет списка1"/>
    <w:next w:val="a2"/>
    <w:uiPriority w:val="99"/>
    <w:semiHidden/>
    <w:unhideWhenUsed/>
    <w:rsid w:val="00E24750"/>
  </w:style>
  <w:style w:type="character" w:customStyle="1" w:styleId="a3">
    <w:name w:val="Цветовое выделение"/>
    <w:uiPriority w:val="99"/>
    <w:rsid w:val="00E24750"/>
    <w:rPr>
      <w:b/>
      <w:color w:val="26282F"/>
    </w:rPr>
  </w:style>
  <w:style w:type="character" w:customStyle="1" w:styleId="a4">
    <w:name w:val="Гипертекстовая ссылка"/>
    <w:basedOn w:val="a3"/>
    <w:uiPriority w:val="99"/>
    <w:rsid w:val="00E24750"/>
    <w:rPr>
      <w:rFonts w:cs="Times New Roman"/>
      <w:b w:val="0"/>
      <w:color w:val="106BBE"/>
    </w:rPr>
  </w:style>
  <w:style w:type="character" w:customStyle="1" w:styleId="a5">
    <w:name w:val="Активная гипертекстовая ссылка"/>
    <w:basedOn w:val="a4"/>
    <w:uiPriority w:val="99"/>
    <w:rsid w:val="00E24750"/>
    <w:rPr>
      <w:rFonts w:cs="Times New Roman"/>
      <w:b w:val="0"/>
      <w:color w:val="106BBE"/>
      <w:u w:val="single"/>
    </w:rPr>
  </w:style>
  <w:style w:type="paragraph" w:customStyle="1" w:styleId="a6">
    <w:name w:val="Внимание"/>
    <w:basedOn w:val="a"/>
    <w:next w:val="a"/>
    <w:uiPriority w:val="99"/>
    <w:rsid w:val="00E24750"/>
    <w:pPr>
      <w:spacing w:before="240" w:after="240" w:line="240" w:lineRule="atLeast"/>
      <w:ind w:left="420" w:right="420" w:firstLine="300"/>
      <w:jc w:val="both"/>
    </w:pPr>
    <w:rPr>
      <w:rFonts w:ascii="Arial" w:eastAsiaTheme="minorEastAsia" w:hAnsi="Arial" w:cs="Arial"/>
      <w:sz w:val="24"/>
      <w:shd w:val="clear" w:color="auto" w:fill="F5F3DA"/>
    </w:rPr>
  </w:style>
  <w:style w:type="paragraph" w:customStyle="1" w:styleId="a7">
    <w:name w:val="Внимание: криминал!!"/>
    <w:basedOn w:val="a6"/>
    <w:next w:val="a"/>
    <w:uiPriority w:val="99"/>
    <w:rsid w:val="00E24750"/>
  </w:style>
  <w:style w:type="paragraph" w:customStyle="1" w:styleId="a8">
    <w:name w:val="Внимание: недобросовестность!"/>
    <w:basedOn w:val="a6"/>
    <w:next w:val="a"/>
    <w:uiPriority w:val="99"/>
    <w:rsid w:val="00E24750"/>
  </w:style>
  <w:style w:type="character" w:customStyle="1" w:styleId="a9">
    <w:name w:val="Выделение для Базового Поиска"/>
    <w:basedOn w:val="a3"/>
    <w:uiPriority w:val="99"/>
    <w:rsid w:val="00E24750"/>
    <w:rPr>
      <w:rFonts w:cs="Times New Roman"/>
      <w:b/>
      <w:bCs/>
      <w:color w:val="0058A9"/>
    </w:rPr>
  </w:style>
  <w:style w:type="character" w:customStyle="1" w:styleId="aa">
    <w:name w:val="Выделение для Базового Поиска (курсив)"/>
    <w:basedOn w:val="a9"/>
    <w:uiPriority w:val="99"/>
    <w:rsid w:val="00E24750"/>
    <w:rPr>
      <w:rFonts w:cs="Times New Roman"/>
      <w:b/>
      <w:bCs/>
      <w:i/>
      <w:iCs/>
      <w:color w:val="0058A9"/>
    </w:rPr>
  </w:style>
  <w:style w:type="paragraph" w:customStyle="1" w:styleId="ab">
    <w:name w:val="Дочерний элемент списка"/>
    <w:basedOn w:val="a"/>
    <w:next w:val="a"/>
    <w:uiPriority w:val="99"/>
    <w:rsid w:val="00E24750"/>
    <w:pPr>
      <w:spacing w:line="240" w:lineRule="atLeast"/>
      <w:jc w:val="both"/>
    </w:pPr>
    <w:rPr>
      <w:rFonts w:ascii="Arial" w:eastAsiaTheme="minorEastAsia" w:hAnsi="Arial" w:cs="Arial"/>
      <w:color w:val="868381"/>
      <w:sz w:val="20"/>
      <w:szCs w:val="20"/>
    </w:rPr>
  </w:style>
  <w:style w:type="paragraph" w:customStyle="1" w:styleId="ac">
    <w:name w:val="Основное меню (преемственное)"/>
    <w:basedOn w:val="a"/>
    <w:next w:val="a"/>
    <w:uiPriority w:val="99"/>
    <w:rsid w:val="00E24750"/>
    <w:pPr>
      <w:spacing w:line="240" w:lineRule="atLeast"/>
      <w:jc w:val="both"/>
    </w:pPr>
    <w:rPr>
      <w:rFonts w:ascii="Verdana" w:eastAsiaTheme="minorEastAsia" w:hAnsi="Verdana" w:cs="Verdana"/>
      <w:sz w:val="22"/>
      <w:szCs w:val="22"/>
    </w:rPr>
  </w:style>
  <w:style w:type="paragraph" w:customStyle="1" w:styleId="ad">
    <w:name w:val="Заголовок"/>
    <w:basedOn w:val="ac"/>
    <w:next w:val="a"/>
    <w:uiPriority w:val="99"/>
    <w:rsid w:val="00E24750"/>
    <w:rPr>
      <w:b/>
      <w:bCs/>
      <w:color w:val="0058A9"/>
      <w:shd w:val="clear" w:color="auto" w:fill="F0F0F0"/>
    </w:rPr>
  </w:style>
  <w:style w:type="paragraph" w:customStyle="1" w:styleId="ae">
    <w:name w:val="Заголовок группы контролов"/>
    <w:basedOn w:val="a"/>
    <w:next w:val="a"/>
    <w:uiPriority w:val="99"/>
    <w:rsid w:val="00E24750"/>
    <w:pPr>
      <w:spacing w:line="240" w:lineRule="atLeast"/>
      <w:jc w:val="both"/>
    </w:pPr>
    <w:rPr>
      <w:rFonts w:ascii="Arial" w:eastAsiaTheme="minorEastAsia" w:hAnsi="Arial" w:cs="Arial"/>
      <w:b/>
      <w:bCs/>
      <w:color w:val="000000"/>
      <w:sz w:val="24"/>
    </w:rPr>
  </w:style>
  <w:style w:type="paragraph" w:customStyle="1" w:styleId="af">
    <w:name w:val="Заголовок для информации об изменениях"/>
    <w:basedOn w:val="1"/>
    <w:next w:val="a"/>
    <w:uiPriority w:val="99"/>
    <w:rsid w:val="00E2475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24750"/>
    <w:pPr>
      <w:spacing w:line="240" w:lineRule="atLeast"/>
      <w:jc w:val="both"/>
    </w:pPr>
    <w:rPr>
      <w:rFonts w:ascii="Arial" w:eastAsiaTheme="minorEastAsia" w:hAnsi="Arial" w:cs="Arial"/>
      <w:i/>
      <w:iCs/>
      <w:color w:val="000080"/>
      <w:sz w:val="22"/>
      <w:szCs w:val="22"/>
    </w:rPr>
  </w:style>
  <w:style w:type="character" w:customStyle="1" w:styleId="af1">
    <w:name w:val="Заголовок своего сообщения"/>
    <w:basedOn w:val="a3"/>
    <w:uiPriority w:val="99"/>
    <w:rsid w:val="00E24750"/>
    <w:rPr>
      <w:rFonts w:cs="Times New Roman"/>
      <w:b/>
      <w:bCs/>
      <w:color w:val="26282F"/>
    </w:rPr>
  </w:style>
  <w:style w:type="paragraph" w:customStyle="1" w:styleId="af2">
    <w:name w:val="Заголовок статьи"/>
    <w:basedOn w:val="a"/>
    <w:next w:val="a"/>
    <w:uiPriority w:val="99"/>
    <w:rsid w:val="00E24750"/>
    <w:pPr>
      <w:spacing w:line="240" w:lineRule="atLeast"/>
      <w:ind w:left="1612" w:hanging="892"/>
      <w:jc w:val="both"/>
    </w:pPr>
    <w:rPr>
      <w:rFonts w:ascii="Arial" w:eastAsiaTheme="minorEastAsia" w:hAnsi="Arial" w:cs="Arial"/>
      <w:sz w:val="24"/>
    </w:rPr>
  </w:style>
  <w:style w:type="character" w:customStyle="1" w:styleId="af3">
    <w:name w:val="Заголовок чужого сообщения"/>
    <w:basedOn w:val="a3"/>
    <w:uiPriority w:val="99"/>
    <w:rsid w:val="00E24750"/>
    <w:rPr>
      <w:rFonts w:cs="Times New Roman"/>
      <w:b/>
      <w:bCs/>
      <w:color w:val="FF0000"/>
    </w:rPr>
  </w:style>
  <w:style w:type="paragraph" w:customStyle="1" w:styleId="af4">
    <w:name w:val="Заголовок ЭР (левое окно)"/>
    <w:basedOn w:val="a"/>
    <w:next w:val="a"/>
    <w:uiPriority w:val="99"/>
    <w:rsid w:val="00E24750"/>
    <w:pPr>
      <w:spacing w:before="300" w:after="250" w:line="240" w:lineRule="atLeast"/>
      <w:jc w:val="center"/>
    </w:pPr>
    <w:rPr>
      <w:rFonts w:ascii="Arial" w:eastAsiaTheme="minorEastAsia" w:hAnsi="Arial" w:cs="Arial"/>
      <w:b/>
      <w:bCs/>
      <w:color w:val="26282F"/>
      <w:sz w:val="26"/>
      <w:szCs w:val="26"/>
    </w:rPr>
  </w:style>
  <w:style w:type="paragraph" w:customStyle="1" w:styleId="af5">
    <w:name w:val="Заголовок ЭР (правое окно)"/>
    <w:basedOn w:val="af4"/>
    <w:next w:val="a"/>
    <w:uiPriority w:val="99"/>
    <w:rsid w:val="00E24750"/>
    <w:pPr>
      <w:spacing w:after="0"/>
      <w:jc w:val="left"/>
    </w:pPr>
  </w:style>
  <w:style w:type="paragraph" w:customStyle="1" w:styleId="af6">
    <w:name w:val="Интерактивный заголовок"/>
    <w:basedOn w:val="ad"/>
    <w:next w:val="a"/>
    <w:uiPriority w:val="99"/>
    <w:rsid w:val="00E24750"/>
    <w:rPr>
      <w:u w:val="single"/>
    </w:rPr>
  </w:style>
  <w:style w:type="paragraph" w:customStyle="1" w:styleId="af7">
    <w:name w:val="Текст информации об изменениях"/>
    <w:basedOn w:val="a"/>
    <w:next w:val="a"/>
    <w:uiPriority w:val="99"/>
    <w:rsid w:val="00E24750"/>
    <w:pPr>
      <w:spacing w:line="240" w:lineRule="atLeast"/>
      <w:jc w:val="both"/>
    </w:pPr>
    <w:rPr>
      <w:rFonts w:ascii="Arial" w:eastAsiaTheme="minorEastAsia" w:hAnsi="Arial" w:cs="Arial"/>
      <w:color w:val="353842"/>
      <w:sz w:val="18"/>
      <w:szCs w:val="18"/>
    </w:rPr>
  </w:style>
  <w:style w:type="paragraph" w:customStyle="1" w:styleId="af8">
    <w:name w:val="Информация об изменениях"/>
    <w:basedOn w:val="af7"/>
    <w:next w:val="a"/>
    <w:uiPriority w:val="99"/>
    <w:rsid w:val="00E24750"/>
    <w:pPr>
      <w:spacing w:before="180"/>
      <w:ind w:left="360" w:right="360"/>
    </w:pPr>
    <w:rPr>
      <w:shd w:val="clear" w:color="auto" w:fill="EAEFED"/>
    </w:rPr>
  </w:style>
  <w:style w:type="paragraph" w:customStyle="1" w:styleId="af9">
    <w:name w:val="Текст (справка)"/>
    <w:basedOn w:val="a"/>
    <w:next w:val="a"/>
    <w:uiPriority w:val="99"/>
    <w:rsid w:val="00E24750"/>
    <w:pPr>
      <w:spacing w:line="240" w:lineRule="atLeast"/>
      <w:ind w:left="170" w:right="170"/>
    </w:pPr>
    <w:rPr>
      <w:rFonts w:ascii="Arial" w:eastAsiaTheme="minorEastAsia" w:hAnsi="Arial" w:cs="Arial"/>
      <w:sz w:val="24"/>
    </w:rPr>
  </w:style>
  <w:style w:type="paragraph" w:customStyle="1" w:styleId="afa">
    <w:name w:val="Комментарий"/>
    <w:basedOn w:val="af9"/>
    <w:next w:val="a"/>
    <w:uiPriority w:val="99"/>
    <w:rsid w:val="00E2475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24750"/>
    <w:rPr>
      <w:i/>
      <w:iCs/>
    </w:rPr>
  </w:style>
  <w:style w:type="paragraph" w:customStyle="1" w:styleId="afc">
    <w:name w:val="Текст (лев. подпись)"/>
    <w:basedOn w:val="a"/>
    <w:next w:val="a"/>
    <w:uiPriority w:val="99"/>
    <w:rsid w:val="00E24750"/>
    <w:pPr>
      <w:spacing w:line="240" w:lineRule="atLeast"/>
    </w:pPr>
    <w:rPr>
      <w:rFonts w:ascii="Arial" w:eastAsiaTheme="minorEastAsia" w:hAnsi="Arial" w:cs="Arial"/>
      <w:sz w:val="24"/>
    </w:rPr>
  </w:style>
  <w:style w:type="paragraph" w:customStyle="1" w:styleId="afd">
    <w:name w:val="Колонтитул (левый)"/>
    <w:basedOn w:val="afc"/>
    <w:next w:val="a"/>
    <w:uiPriority w:val="99"/>
    <w:rsid w:val="00E24750"/>
    <w:rPr>
      <w:sz w:val="14"/>
      <w:szCs w:val="14"/>
    </w:rPr>
  </w:style>
  <w:style w:type="paragraph" w:customStyle="1" w:styleId="afe">
    <w:name w:val="Текст (прав. подпись)"/>
    <w:basedOn w:val="a"/>
    <w:next w:val="a"/>
    <w:uiPriority w:val="99"/>
    <w:rsid w:val="00E24750"/>
    <w:pPr>
      <w:spacing w:line="240" w:lineRule="atLeast"/>
      <w:jc w:val="right"/>
    </w:pPr>
    <w:rPr>
      <w:rFonts w:ascii="Arial" w:eastAsiaTheme="minorEastAsia" w:hAnsi="Arial" w:cs="Arial"/>
      <w:sz w:val="24"/>
    </w:rPr>
  </w:style>
  <w:style w:type="paragraph" w:customStyle="1" w:styleId="aff">
    <w:name w:val="Колонтитул (правый)"/>
    <w:basedOn w:val="afe"/>
    <w:next w:val="a"/>
    <w:uiPriority w:val="99"/>
    <w:rsid w:val="00E24750"/>
    <w:rPr>
      <w:sz w:val="14"/>
      <w:szCs w:val="14"/>
    </w:rPr>
  </w:style>
  <w:style w:type="paragraph" w:customStyle="1" w:styleId="aff0">
    <w:name w:val="Комментарий пользователя"/>
    <w:basedOn w:val="afa"/>
    <w:next w:val="a"/>
    <w:uiPriority w:val="99"/>
    <w:rsid w:val="00E24750"/>
    <w:pPr>
      <w:jc w:val="left"/>
    </w:pPr>
    <w:rPr>
      <w:shd w:val="clear" w:color="auto" w:fill="FFDFE0"/>
    </w:rPr>
  </w:style>
  <w:style w:type="paragraph" w:customStyle="1" w:styleId="aff1">
    <w:name w:val="Куда обратиться?"/>
    <w:basedOn w:val="a6"/>
    <w:next w:val="a"/>
    <w:uiPriority w:val="99"/>
    <w:rsid w:val="00E24750"/>
  </w:style>
  <w:style w:type="paragraph" w:customStyle="1" w:styleId="aff2">
    <w:name w:val="Моноширинный"/>
    <w:basedOn w:val="a"/>
    <w:next w:val="a"/>
    <w:uiPriority w:val="99"/>
    <w:rsid w:val="00E24750"/>
    <w:pPr>
      <w:spacing w:line="240" w:lineRule="atLeast"/>
    </w:pPr>
    <w:rPr>
      <w:rFonts w:ascii="Courier New" w:eastAsiaTheme="minorEastAsia" w:hAnsi="Courier New" w:cs="Courier New"/>
      <w:sz w:val="24"/>
    </w:rPr>
  </w:style>
  <w:style w:type="character" w:customStyle="1" w:styleId="aff3">
    <w:name w:val="Найденные слова"/>
    <w:basedOn w:val="a3"/>
    <w:uiPriority w:val="99"/>
    <w:rsid w:val="00E24750"/>
    <w:rPr>
      <w:rFonts w:cs="Times New Roman"/>
      <w:b w:val="0"/>
      <w:color w:val="26282F"/>
      <w:shd w:val="clear" w:color="auto" w:fill="FFF580"/>
    </w:rPr>
  </w:style>
  <w:style w:type="paragraph" w:customStyle="1" w:styleId="aff4">
    <w:name w:val="Напишите нам"/>
    <w:basedOn w:val="a"/>
    <w:next w:val="a"/>
    <w:uiPriority w:val="99"/>
    <w:rsid w:val="00E24750"/>
    <w:pPr>
      <w:spacing w:before="90" w:after="90" w:line="240" w:lineRule="atLeast"/>
      <w:ind w:left="180" w:right="180"/>
      <w:jc w:val="both"/>
    </w:pPr>
    <w:rPr>
      <w:rFonts w:ascii="Arial" w:eastAsiaTheme="minorEastAsia" w:hAnsi="Arial" w:cs="Arial"/>
      <w:sz w:val="20"/>
      <w:szCs w:val="20"/>
      <w:shd w:val="clear" w:color="auto" w:fill="EFFFAD"/>
    </w:rPr>
  </w:style>
  <w:style w:type="character" w:customStyle="1" w:styleId="aff5">
    <w:name w:val="Не вступил в силу"/>
    <w:basedOn w:val="a3"/>
    <w:uiPriority w:val="99"/>
    <w:rsid w:val="00E24750"/>
    <w:rPr>
      <w:rFonts w:cs="Times New Roman"/>
      <w:b w:val="0"/>
      <w:color w:val="000000"/>
      <w:shd w:val="clear" w:color="auto" w:fill="D8EDE8"/>
    </w:rPr>
  </w:style>
  <w:style w:type="paragraph" w:customStyle="1" w:styleId="aff6">
    <w:name w:val="Необходимые документы"/>
    <w:basedOn w:val="a6"/>
    <w:next w:val="a"/>
    <w:uiPriority w:val="99"/>
    <w:rsid w:val="00E24750"/>
    <w:pPr>
      <w:ind w:firstLine="118"/>
    </w:pPr>
  </w:style>
  <w:style w:type="paragraph" w:customStyle="1" w:styleId="aff7">
    <w:name w:val="Нормальный (таблица)"/>
    <w:basedOn w:val="a"/>
    <w:next w:val="a"/>
    <w:uiPriority w:val="99"/>
    <w:rsid w:val="00E24750"/>
    <w:pPr>
      <w:spacing w:line="240" w:lineRule="atLeast"/>
      <w:jc w:val="both"/>
    </w:pPr>
    <w:rPr>
      <w:rFonts w:ascii="Arial" w:eastAsiaTheme="minorEastAsia" w:hAnsi="Arial" w:cs="Arial"/>
      <w:sz w:val="24"/>
    </w:rPr>
  </w:style>
  <w:style w:type="paragraph" w:customStyle="1" w:styleId="aff8">
    <w:name w:val="Таблицы (моноширинный)"/>
    <w:basedOn w:val="a"/>
    <w:next w:val="a"/>
    <w:uiPriority w:val="99"/>
    <w:rsid w:val="00E24750"/>
    <w:pPr>
      <w:spacing w:line="240" w:lineRule="atLeast"/>
    </w:pPr>
    <w:rPr>
      <w:rFonts w:ascii="Courier New" w:eastAsiaTheme="minorEastAsia" w:hAnsi="Courier New" w:cs="Courier New"/>
      <w:sz w:val="24"/>
    </w:rPr>
  </w:style>
  <w:style w:type="paragraph" w:customStyle="1" w:styleId="aff9">
    <w:name w:val="Оглавление"/>
    <w:basedOn w:val="aff8"/>
    <w:next w:val="a"/>
    <w:uiPriority w:val="99"/>
    <w:rsid w:val="00E24750"/>
    <w:pPr>
      <w:ind w:left="140"/>
    </w:pPr>
  </w:style>
  <w:style w:type="character" w:customStyle="1" w:styleId="affa">
    <w:name w:val="Опечатки"/>
    <w:uiPriority w:val="99"/>
    <w:rsid w:val="00E24750"/>
    <w:rPr>
      <w:color w:val="FF0000"/>
    </w:rPr>
  </w:style>
  <w:style w:type="paragraph" w:customStyle="1" w:styleId="affb">
    <w:name w:val="Переменная часть"/>
    <w:basedOn w:val="ac"/>
    <w:next w:val="a"/>
    <w:uiPriority w:val="99"/>
    <w:rsid w:val="00E24750"/>
    <w:rPr>
      <w:sz w:val="18"/>
      <w:szCs w:val="18"/>
    </w:rPr>
  </w:style>
  <w:style w:type="paragraph" w:customStyle="1" w:styleId="affc">
    <w:name w:val="Подвал для информации об изменениях"/>
    <w:basedOn w:val="1"/>
    <w:next w:val="a"/>
    <w:uiPriority w:val="99"/>
    <w:rsid w:val="00E2475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24750"/>
    <w:rPr>
      <w:b/>
      <w:bCs/>
    </w:rPr>
  </w:style>
  <w:style w:type="paragraph" w:customStyle="1" w:styleId="affe">
    <w:name w:val="Подчёркнуный текст"/>
    <w:basedOn w:val="a"/>
    <w:next w:val="a"/>
    <w:uiPriority w:val="99"/>
    <w:rsid w:val="00E24750"/>
    <w:pPr>
      <w:pBdr>
        <w:bottom w:val="single" w:sz="4" w:space="0" w:color="auto"/>
      </w:pBdr>
      <w:spacing w:line="240" w:lineRule="atLeast"/>
      <w:jc w:val="both"/>
    </w:pPr>
    <w:rPr>
      <w:rFonts w:ascii="Arial" w:eastAsiaTheme="minorEastAsia" w:hAnsi="Arial" w:cs="Arial"/>
      <w:sz w:val="24"/>
    </w:rPr>
  </w:style>
  <w:style w:type="paragraph" w:customStyle="1" w:styleId="afff">
    <w:name w:val="Постоянная часть"/>
    <w:basedOn w:val="ac"/>
    <w:next w:val="a"/>
    <w:uiPriority w:val="99"/>
    <w:rsid w:val="00E24750"/>
    <w:rPr>
      <w:sz w:val="20"/>
      <w:szCs w:val="20"/>
    </w:rPr>
  </w:style>
  <w:style w:type="paragraph" w:customStyle="1" w:styleId="afff0">
    <w:name w:val="Прижатый влево"/>
    <w:basedOn w:val="a"/>
    <w:next w:val="a"/>
    <w:uiPriority w:val="99"/>
    <w:rsid w:val="00E24750"/>
    <w:pPr>
      <w:spacing w:line="240" w:lineRule="atLeast"/>
    </w:pPr>
    <w:rPr>
      <w:rFonts w:ascii="Arial" w:eastAsiaTheme="minorEastAsia" w:hAnsi="Arial" w:cs="Arial"/>
      <w:sz w:val="24"/>
    </w:rPr>
  </w:style>
  <w:style w:type="paragraph" w:customStyle="1" w:styleId="afff1">
    <w:name w:val="Пример."/>
    <w:basedOn w:val="a6"/>
    <w:next w:val="a"/>
    <w:uiPriority w:val="99"/>
    <w:rsid w:val="00E24750"/>
  </w:style>
  <w:style w:type="paragraph" w:customStyle="1" w:styleId="afff2">
    <w:name w:val="Примечание."/>
    <w:basedOn w:val="a6"/>
    <w:next w:val="a"/>
    <w:uiPriority w:val="99"/>
    <w:rsid w:val="00E24750"/>
  </w:style>
  <w:style w:type="character" w:customStyle="1" w:styleId="afff3">
    <w:name w:val="Продолжение ссылки"/>
    <w:basedOn w:val="a4"/>
    <w:uiPriority w:val="99"/>
    <w:rsid w:val="00E24750"/>
    <w:rPr>
      <w:rFonts w:cs="Times New Roman"/>
      <w:b w:val="0"/>
      <w:color w:val="106BBE"/>
    </w:rPr>
  </w:style>
  <w:style w:type="paragraph" w:customStyle="1" w:styleId="afff4">
    <w:name w:val="Словарная статья"/>
    <w:basedOn w:val="a"/>
    <w:next w:val="a"/>
    <w:uiPriority w:val="99"/>
    <w:rsid w:val="00E24750"/>
    <w:pPr>
      <w:spacing w:line="240" w:lineRule="atLeast"/>
      <w:ind w:right="118"/>
      <w:jc w:val="both"/>
    </w:pPr>
    <w:rPr>
      <w:rFonts w:ascii="Arial" w:eastAsiaTheme="minorEastAsia" w:hAnsi="Arial" w:cs="Arial"/>
      <w:sz w:val="24"/>
    </w:rPr>
  </w:style>
  <w:style w:type="character" w:customStyle="1" w:styleId="afff5">
    <w:name w:val="Сравнение редакций"/>
    <w:basedOn w:val="a3"/>
    <w:uiPriority w:val="99"/>
    <w:rsid w:val="00E24750"/>
    <w:rPr>
      <w:rFonts w:cs="Times New Roman"/>
      <w:b w:val="0"/>
      <w:color w:val="26282F"/>
    </w:rPr>
  </w:style>
  <w:style w:type="character" w:customStyle="1" w:styleId="afff6">
    <w:name w:val="Сравнение редакций. Добавленный фрагмент"/>
    <w:uiPriority w:val="99"/>
    <w:rsid w:val="00E24750"/>
    <w:rPr>
      <w:color w:val="000000"/>
      <w:shd w:val="clear" w:color="auto" w:fill="C1D7FF"/>
    </w:rPr>
  </w:style>
  <w:style w:type="character" w:customStyle="1" w:styleId="afff7">
    <w:name w:val="Сравнение редакций. Удаленный фрагмент"/>
    <w:uiPriority w:val="99"/>
    <w:rsid w:val="00E24750"/>
    <w:rPr>
      <w:color w:val="000000"/>
      <w:shd w:val="clear" w:color="auto" w:fill="C4C413"/>
    </w:rPr>
  </w:style>
  <w:style w:type="paragraph" w:customStyle="1" w:styleId="afff8">
    <w:name w:val="Ссылка на официальную публикацию"/>
    <w:basedOn w:val="a"/>
    <w:next w:val="a"/>
    <w:uiPriority w:val="99"/>
    <w:rsid w:val="00E24750"/>
    <w:pPr>
      <w:spacing w:line="240" w:lineRule="atLeast"/>
      <w:jc w:val="both"/>
    </w:pPr>
    <w:rPr>
      <w:rFonts w:ascii="Arial" w:eastAsiaTheme="minorEastAsia" w:hAnsi="Arial" w:cs="Arial"/>
      <w:sz w:val="24"/>
    </w:rPr>
  </w:style>
  <w:style w:type="character" w:customStyle="1" w:styleId="afff9">
    <w:name w:val="Ссылка на утративший силу документ"/>
    <w:basedOn w:val="a4"/>
    <w:uiPriority w:val="99"/>
    <w:rsid w:val="00E24750"/>
    <w:rPr>
      <w:rFonts w:cs="Times New Roman"/>
      <w:b w:val="0"/>
      <w:color w:val="749232"/>
    </w:rPr>
  </w:style>
  <w:style w:type="paragraph" w:customStyle="1" w:styleId="afffa">
    <w:name w:val="Текст в таблице"/>
    <w:basedOn w:val="aff7"/>
    <w:next w:val="a"/>
    <w:uiPriority w:val="99"/>
    <w:rsid w:val="00E24750"/>
    <w:pPr>
      <w:ind w:firstLine="500"/>
    </w:pPr>
  </w:style>
  <w:style w:type="paragraph" w:customStyle="1" w:styleId="afffb">
    <w:name w:val="Текст ЭР (см. также)"/>
    <w:basedOn w:val="a"/>
    <w:next w:val="a"/>
    <w:uiPriority w:val="99"/>
    <w:rsid w:val="00E24750"/>
    <w:pPr>
      <w:spacing w:before="200" w:line="240" w:lineRule="atLeast"/>
    </w:pPr>
    <w:rPr>
      <w:rFonts w:ascii="Arial" w:eastAsiaTheme="minorEastAsia" w:hAnsi="Arial" w:cs="Arial"/>
      <w:sz w:val="20"/>
      <w:szCs w:val="20"/>
    </w:rPr>
  </w:style>
  <w:style w:type="paragraph" w:customStyle="1" w:styleId="afffc">
    <w:name w:val="Технический комментарий"/>
    <w:basedOn w:val="a"/>
    <w:next w:val="a"/>
    <w:uiPriority w:val="99"/>
    <w:rsid w:val="00E24750"/>
    <w:pPr>
      <w:spacing w:line="240" w:lineRule="atLeast"/>
    </w:pPr>
    <w:rPr>
      <w:rFonts w:ascii="Arial" w:eastAsiaTheme="minorEastAsia" w:hAnsi="Arial" w:cs="Arial"/>
      <w:color w:val="463F31"/>
      <w:sz w:val="24"/>
      <w:shd w:val="clear" w:color="auto" w:fill="FFFFA6"/>
    </w:rPr>
  </w:style>
  <w:style w:type="character" w:customStyle="1" w:styleId="afffd">
    <w:name w:val="Утратил силу"/>
    <w:basedOn w:val="a3"/>
    <w:uiPriority w:val="99"/>
    <w:rsid w:val="00E24750"/>
    <w:rPr>
      <w:rFonts w:cs="Times New Roman"/>
      <w:b w:val="0"/>
      <w:strike/>
      <w:color w:val="666600"/>
    </w:rPr>
  </w:style>
  <w:style w:type="paragraph" w:customStyle="1" w:styleId="afffe">
    <w:name w:val="Формула"/>
    <w:basedOn w:val="a"/>
    <w:next w:val="a"/>
    <w:uiPriority w:val="99"/>
    <w:rsid w:val="00E24750"/>
    <w:pPr>
      <w:spacing w:before="240" w:after="240" w:line="240" w:lineRule="atLeast"/>
      <w:ind w:left="420" w:right="420" w:firstLine="300"/>
      <w:jc w:val="both"/>
    </w:pPr>
    <w:rPr>
      <w:rFonts w:ascii="Arial" w:eastAsiaTheme="minorEastAsia" w:hAnsi="Arial" w:cs="Arial"/>
      <w:sz w:val="24"/>
      <w:shd w:val="clear" w:color="auto" w:fill="F5F3DA"/>
    </w:rPr>
  </w:style>
  <w:style w:type="paragraph" w:customStyle="1" w:styleId="affff">
    <w:name w:val="Центрированный (таблица)"/>
    <w:basedOn w:val="aff7"/>
    <w:next w:val="a"/>
    <w:uiPriority w:val="99"/>
    <w:rsid w:val="00E24750"/>
    <w:pPr>
      <w:jc w:val="center"/>
    </w:pPr>
  </w:style>
  <w:style w:type="paragraph" w:customStyle="1" w:styleId="-">
    <w:name w:val="ЭР-содержание (правое окно)"/>
    <w:basedOn w:val="a"/>
    <w:next w:val="a"/>
    <w:uiPriority w:val="99"/>
    <w:rsid w:val="00E24750"/>
    <w:pPr>
      <w:spacing w:before="300" w:line="240" w:lineRule="atLeast"/>
    </w:pPr>
    <w:rPr>
      <w:rFonts w:ascii="Arial" w:eastAsiaTheme="minorEastAsia" w:hAnsi="Arial" w:cs="Arial"/>
      <w:sz w:val="24"/>
    </w:rPr>
  </w:style>
  <w:style w:type="paragraph" w:styleId="affff0">
    <w:name w:val="Balloon Text"/>
    <w:basedOn w:val="a"/>
    <w:link w:val="affff1"/>
    <w:uiPriority w:val="99"/>
    <w:semiHidden/>
    <w:unhideWhenUsed/>
    <w:rsid w:val="00E24750"/>
    <w:pPr>
      <w:spacing w:line="240" w:lineRule="atLeast"/>
      <w:jc w:val="both"/>
    </w:pPr>
    <w:rPr>
      <w:rFonts w:ascii="Tahoma" w:eastAsiaTheme="minorEastAsia" w:hAnsi="Tahoma" w:cs="Tahoma"/>
      <w:sz w:val="16"/>
      <w:szCs w:val="16"/>
    </w:rPr>
  </w:style>
  <w:style w:type="character" w:customStyle="1" w:styleId="affff1">
    <w:name w:val="Текст выноски Знак"/>
    <w:basedOn w:val="a0"/>
    <w:link w:val="affff0"/>
    <w:uiPriority w:val="99"/>
    <w:semiHidden/>
    <w:rsid w:val="00E24750"/>
    <w:rPr>
      <w:rFonts w:ascii="Tahoma" w:eastAsiaTheme="minorEastAsia" w:hAnsi="Tahoma" w:cs="Tahoma"/>
      <w:sz w:val="16"/>
      <w:szCs w:val="16"/>
      <w:lang w:eastAsia="ru-RU"/>
    </w:rPr>
  </w:style>
  <w:style w:type="paragraph" w:styleId="affff2">
    <w:name w:val="header"/>
    <w:basedOn w:val="a"/>
    <w:link w:val="affff3"/>
    <w:uiPriority w:val="99"/>
    <w:unhideWhenUsed/>
    <w:rsid w:val="00E24750"/>
    <w:pPr>
      <w:tabs>
        <w:tab w:val="center" w:pos="4677"/>
        <w:tab w:val="right" w:pos="9355"/>
      </w:tabs>
      <w:spacing w:line="240" w:lineRule="atLeast"/>
      <w:jc w:val="both"/>
    </w:pPr>
    <w:rPr>
      <w:rFonts w:ascii="Arial" w:eastAsiaTheme="minorEastAsia" w:hAnsi="Arial" w:cs="Arial"/>
      <w:sz w:val="24"/>
    </w:rPr>
  </w:style>
  <w:style w:type="character" w:customStyle="1" w:styleId="affff3">
    <w:name w:val="Верхний колонтитул Знак"/>
    <w:basedOn w:val="a0"/>
    <w:link w:val="affff2"/>
    <w:uiPriority w:val="99"/>
    <w:rsid w:val="00E24750"/>
    <w:rPr>
      <w:rFonts w:ascii="Arial" w:eastAsiaTheme="minorEastAsia" w:hAnsi="Arial" w:cs="Arial"/>
      <w:sz w:val="24"/>
      <w:szCs w:val="24"/>
      <w:lang w:eastAsia="ru-RU"/>
    </w:rPr>
  </w:style>
  <w:style w:type="paragraph" w:styleId="affff4">
    <w:name w:val="footer"/>
    <w:basedOn w:val="a"/>
    <w:link w:val="affff5"/>
    <w:uiPriority w:val="99"/>
    <w:unhideWhenUsed/>
    <w:rsid w:val="00E24750"/>
    <w:pPr>
      <w:tabs>
        <w:tab w:val="center" w:pos="4677"/>
        <w:tab w:val="right" w:pos="9355"/>
      </w:tabs>
      <w:spacing w:line="240" w:lineRule="atLeast"/>
      <w:jc w:val="both"/>
    </w:pPr>
    <w:rPr>
      <w:rFonts w:ascii="Arial" w:eastAsiaTheme="minorEastAsia" w:hAnsi="Arial" w:cs="Arial"/>
      <w:sz w:val="24"/>
    </w:rPr>
  </w:style>
  <w:style w:type="character" w:customStyle="1" w:styleId="affff5">
    <w:name w:val="Нижний колонтитул Знак"/>
    <w:basedOn w:val="a0"/>
    <w:link w:val="affff4"/>
    <w:uiPriority w:val="99"/>
    <w:rsid w:val="00E24750"/>
    <w:rPr>
      <w:rFonts w:ascii="Arial" w:eastAsiaTheme="minorEastAsia" w:hAnsi="Arial" w:cs="Arial"/>
      <w:sz w:val="24"/>
      <w:szCs w:val="24"/>
      <w:lang w:eastAsia="ru-RU"/>
    </w:rPr>
  </w:style>
  <w:style w:type="character" w:styleId="affff6">
    <w:name w:val="Hyperlink"/>
    <w:basedOn w:val="a0"/>
    <w:uiPriority w:val="99"/>
    <w:rsid w:val="00E24750"/>
    <w:rPr>
      <w:rFonts w:cs="Times New Roman"/>
      <w:color w:val="0000FF"/>
      <w:u w:val="single"/>
    </w:rPr>
  </w:style>
  <w:style w:type="character" w:customStyle="1" w:styleId="apple-converted-space">
    <w:name w:val="apple-converted-space"/>
    <w:rsid w:val="00E24750"/>
  </w:style>
  <w:style w:type="paragraph" w:styleId="affff7">
    <w:name w:val="No Spacing"/>
    <w:uiPriority w:val="1"/>
    <w:qFormat/>
    <w:rsid w:val="00E24750"/>
    <w:pPr>
      <w:spacing w:after="0" w:line="240" w:lineRule="auto"/>
      <w:jc w:val="both"/>
    </w:pPr>
    <w:rPr>
      <w:rFonts w:ascii="Arial" w:eastAsiaTheme="minorEastAsia" w:hAnsi="Arial" w:cs="Arial"/>
      <w:sz w:val="24"/>
      <w:szCs w:val="24"/>
      <w:lang w:eastAsia="ru-RU"/>
    </w:rPr>
  </w:style>
  <w:style w:type="paragraph" w:customStyle="1" w:styleId="indent1">
    <w:name w:val="indent_1"/>
    <w:basedOn w:val="a"/>
    <w:rsid w:val="00E24750"/>
    <w:pPr>
      <w:spacing w:before="100" w:beforeAutospacing="1" w:after="100" w:afterAutospacing="1"/>
    </w:pPr>
    <w:rPr>
      <w:rFonts w:eastAsiaTheme="minorEastAsia"/>
      <w:sz w:val="24"/>
    </w:rPr>
  </w:style>
  <w:style w:type="character" w:styleId="affff8">
    <w:name w:val="Emphasis"/>
    <w:basedOn w:val="a0"/>
    <w:uiPriority w:val="20"/>
    <w:qFormat/>
    <w:rsid w:val="00E2475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50"/>
    <w:pPr>
      <w:spacing w:after="0" w:line="240" w:lineRule="auto"/>
    </w:pPr>
    <w:rPr>
      <w:rFonts w:eastAsia="Times New Roman" w:cs="Times New Roman"/>
      <w:szCs w:val="24"/>
      <w:lang w:eastAsia="ru-RU"/>
    </w:rPr>
  </w:style>
  <w:style w:type="paragraph" w:styleId="1">
    <w:name w:val="heading 1"/>
    <w:basedOn w:val="a"/>
    <w:next w:val="a"/>
    <w:link w:val="10"/>
    <w:uiPriority w:val="99"/>
    <w:qFormat/>
    <w:rsid w:val="00E24750"/>
    <w:pPr>
      <w:spacing w:before="108" w:after="108" w:line="240" w:lineRule="atLeast"/>
      <w:jc w:val="center"/>
      <w:outlineLvl w:val="0"/>
    </w:pPr>
    <w:rPr>
      <w:rFonts w:ascii="Arial" w:eastAsiaTheme="minorEastAsia" w:hAnsi="Arial" w:cs="Arial"/>
      <w:b/>
      <w:bCs/>
      <w:color w:val="26282F"/>
      <w:sz w:val="24"/>
    </w:rPr>
  </w:style>
  <w:style w:type="paragraph" w:styleId="2">
    <w:name w:val="heading 2"/>
    <w:basedOn w:val="1"/>
    <w:next w:val="a"/>
    <w:link w:val="20"/>
    <w:uiPriority w:val="99"/>
    <w:qFormat/>
    <w:rsid w:val="00E24750"/>
    <w:pPr>
      <w:outlineLvl w:val="1"/>
    </w:pPr>
  </w:style>
  <w:style w:type="paragraph" w:styleId="3">
    <w:name w:val="heading 3"/>
    <w:basedOn w:val="2"/>
    <w:next w:val="a"/>
    <w:link w:val="30"/>
    <w:uiPriority w:val="99"/>
    <w:qFormat/>
    <w:rsid w:val="00E24750"/>
    <w:pPr>
      <w:outlineLvl w:val="2"/>
    </w:pPr>
  </w:style>
  <w:style w:type="paragraph" w:styleId="4">
    <w:name w:val="heading 4"/>
    <w:basedOn w:val="3"/>
    <w:next w:val="a"/>
    <w:link w:val="40"/>
    <w:uiPriority w:val="99"/>
    <w:qFormat/>
    <w:rsid w:val="00E24750"/>
    <w:pPr>
      <w:outlineLvl w:val="3"/>
    </w:pPr>
  </w:style>
  <w:style w:type="paragraph" w:styleId="5">
    <w:name w:val="heading 5"/>
    <w:basedOn w:val="a"/>
    <w:next w:val="a"/>
    <w:link w:val="50"/>
    <w:uiPriority w:val="9"/>
    <w:unhideWhenUsed/>
    <w:qFormat/>
    <w:rsid w:val="00E24750"/>
    <w:pPr>
      <w:spacing w:before="240" w:after="60" w:line="240" w:lineRule="atLeast"/>
      <w:jc w:val="both"/>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4750"/>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E24750"/>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E2475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E24750"/>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rsid w:val="00E24750"/>
    <w:rPr>
      <w:rFonts w:asciiTheme="minorHAnsi" w:eastAsiaTheme="minorEastAsia" w:hAnsiTheme="minorHAnsi" w:cs="Times New Roman"/>
      <w:b/>
      <w:bCs/>
      <w:i/>
      <w:iCs/>
      <w:sz w:val="26"/>
      <w:szCs w:val="26"/>
      <w:lang w:eastAsia="ru-RU"/>
    </w:rPr>
  </w:style>
  <w:style w:type="numbering" w:customStyle="1" w:styleId="11">
    <w:name w:val="Нет списка1"/>
    <w:next w:val="a2"/>
    <w:uiPriority w:val="99"/>
    <w:semiHidden/>
    <w:unhideWhenUsed/>
    <w:rsid w:val="00E24750"/>
  </w:style>
  <w:style w:type="character" w:customStyle="1" w:styleId="a3">
    <w:name w:val="Цветовое выделение"/>
    <w:uiPriority w:val="99"/>
    <w:rsid w:val="00E24750"/>
    <w:rPr>
      <w:b/>
      <w:color w:val="26282F"/>
    </w:rPr>
  </w:style>
  <w:style w:type="character" w:customStyle="1" w:styleId="a4">
    <w:name w:val="Гипертекстовая ссылка"/>
    <w:basedOn w:val="a3"/>
    <w:uiPriority w:val="99"/>
    <w:rsid w:val="00E24750"/>
    <w:rPr>
      <w:rFonts w:cs="Times New Roman"/>
      <w:b w:val="0"/>
      <w:color w:val="106BBE"/>
    </w:rPr>
  </w:style>
  <w:style w:type="character" w:customStyle="1" w:styleId="a5">
    <w:name w:val="Активная гипертекстовая ссылка"/>
    <w:basedOn w:val="a4"/>
    <w:uiPriority w:val="99"/>
    <w:rsid w:val="00E24750"/>
    <w:rPr>
      <w:rFonts w:cs="Times New Roman"/>
      <w:b w:val="0"/>
      <w:color w:val="106BBE"/>
      <w:u w:val="single"/>
    </w:rPr>
  </w:style>
  <w:style w:type="paragraph" w:customStyle="1" w:styleId="a6">
    <w:name w:val="Внимание"/>
    <w:basedOn w:val="a"/>
    <w:next w:val="a"/>
    <w:uiPriority w:val="99"/>
    <w:rsid w:val="00E24750"/>
    <w:pPr>
      <w:spacing w:before="240" w:after="240" w:line="240" w:lineRule="atLeast"/>
      <w:ind w:left="420" w:right="420" w:firstLine="300"/>
      <w:jc w:val="both"/>
    </w:pPr>
    <w:rPr>
      <w:rFonts w:ascii="Arial" w:eastAsiaTheme="minorEastAsia" w:hAnsi="Arial" w:cs="Arial"/>
      <w:sz w:val="24"/>
      <w:shd w:val="clear" w:color="auto" w:fill="F5F3DA"/>
    </w:rPr>
  </w:style>
  <w:style w:type="paragraph" w:customStyle="1" w:styleId="a7">
    <w:name w:val="Внимание: криминал!!"/>
    <w:basedOn w:val="a6"/>
    <w:next w:val="a"/>
    <w:uiPriority w:val="99"/>
    <w:rsid w:val="00E24750"/>
  </w:style>
  <w:style w:type="paragraph" w:customStyle="1" w:styleId="a8">
    <w:name w:val="Внимание: недобросовестность!"/>
    <w:basedOn w:val="a6"/>
    <w:next w:val="a"/>
    <w:uiPriority w:val="99"/>
    <w:rsid w:val="00E24750"/>
  </w:style>
  <w:style w:type="character" w:customStyle="1" w:styleId="a9">
    <w:name w:val="Выделение для Базового Поиска"/>
    <w:basedOn w:val="a3"/>
    <w:uiPriority w:val="99"/>
    <w:rsid w:val="00E24750"/>
    <w:rPr>
      <w:rFonts w:cs="Times New Roman"/>
      <w:b/>
      <w:bCs/>
      <w:color w:val="0058A9"/>
    </w:rPr>
  </w:style>
  <w:style w:type="character" w:customStyle="1" w:styleId="aa">
    <w:name w:val="Выделение для Базового Поиска (курсив)"/>
    <w:basedOn w:val="a9"/>
    <w:uiPriority w:val="99"/>
    <w:rsid w:val="00E24750"/>
    <w:rPr>
      <w:rFonts w:cs="Times New Roman"/>
      <w:b/>
      <w:bCs/>
      <w:i/>
      <w:iCs/>
      <w:color w:val="0058A9"/>
    </w:rPr>
  </w:style>
  <w:style w:type="paragraph" w:customStyle="1" w:styleId="ab">
    <w:name w:val="Дочерний элемент списка"/>
    <w:basedOn w:val="a"/>
    <w:next w:val="a"/>
    <w:uiPriority w:val="99"/>
    <w:rsid w:val="00E24750"/>
    <w:pPr>
      <w:spacing w:line="240" w:lineRule="atLeast"/>
      <w:jc w:val="both"/>
    </w:pPr>
    <w:rPr>
      <w:rFonts w:ascii="Arial" w:eastAsiaTheme="minorEastAsia" w:hAnsi="Arial" w:cs="Arial"/>
      <w:color w:val="868381"/>
      <w:sz w:val="20"/>
      <w:szCs w:val="20"/>
    </w:rPr>
  </w:style>
  <w:style w:type="paragraph" w:customStyle="1" w:styleId="ac">
    <w:name w:val="Основное меню (преемственное)"/>
    <w:basedOn w:val="a"/>
    <w:next w:val="a"/>
    <w:uiPriority w:val="99"/>
    <w:rsid w:val="00E24750"/>
    <w:pPr>
      <w:spacing w:line="240" w:lineRule="atLeast"/>
      <w:jc w:val="both"/>
    </w:pPr>
    <w:rPr>
      <w:rFonts w:ascii="Verdana" w:eastAsiaTheme="minorEastAsia" w:hAnsi="Verdana" w:cs="Verdana"/>
      <w:sz w:val="22"/>
      <w:szCs w:val="22"/>
    </w:rPr>
  </w:style>
  <w:style w:type="paragraph" w:customStyle="1" w:styleId="ad">
    <w:name w:val="Заголовок"/>
    <w:basedOn w:val="ac"/>
    <w:next w:val="a"/>
    <w:uiPriority w:val="99"/>
    <w:rsid w:val="00E24750"/>
    <w:rPr>
      <w:b/>
      <w:bCs/>
      <w:color w:val="0058A9"/>
      <w:shd w:val="clear" w:color="auto" w:fill="F0F0F0"/>
    </w:rPr>
  </w:style>
  <w:style w:type="paragraph" w:customStyle="1" w:styleId="ae">
    <w:name w:val="Заголовок группы контролов"/>
    <w:basedOn w:val="a"/>
    <w:next w:val="a"/>
    <w:uiPriority w:val="99"/>
    <w:rsid w:val="00E24750"/>
    <w:pPr>
      <w:spacing w:line="240" w:lineRule="atLeast"/>
      <w:jc w:val="both"/>
    </w:pPr>
    <w:rPr>
      <w:rFonts w:ascii="Arial" w:eastAsiaTheme="minorEastAsia" w:hAnsi="Arial" w:cs="Arial"/>
      <w:b/>
      <w:bCs/>
      <w:color w:val="000000"/>
      <w:sz w:val="24"/>
    </w:rPr>
  </w:style>
  <w:style w:type="paragraph" w:customStyle="1" w:styleId="af">
    <w:name w:val="Заголовок для информации об изменениях"/>
    <w:basedOn w:val="1"/>
    <w:next w:val="a"/>
    <w:uiPriority w:val="99"/>
    <w:rsid w:val="00E2475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24750"/>
    <w:pPr>
      <w:spacing w:line="240" w:lineRule="atLeast"/>
      <w:jc w:val="both"/>
    </w:pPr>
    <w:rPr>
      <w:rFonts w:ascii="Arial" w:eastAsiaTheme="minorEastAsia" w:hAnsi="Arial" w:cs="Arial"/>
      <w:i/>
      <w:iCs/>
      <w:color w:val="000080"/>
      <w:sz w:val="22"/>
      <w:szCs w:val="22"/>
    </w:rPr>
  </w:style>
  <w:style w:type="character" w:customStyle="1" w:styleId="af1">
    <w:name w:val="Заголовок своего сообщения"/>
    <w:basedOn w:val="a3"/>
    <w:uiPriority w:val="99"/>
    <w:rsid w:val="00E24750"/>
    <w:rPr>
      <w:rFonts w:cs="Times New Roman"/>
      <w:b/>
      <w:bCs/>
      <w:color w:val="26282F"/>
    </w:rPr>
  </w:style>
  <w:style w:type="paragraph" w:customStyle="1" w:styleId="af2">
    <w:name w:val="Заголовок статьи"/>
    <w:basedOn w:val="a"/>
    <w:next w:val="a"/>
    <w:uiPriority w:val="99"/>
    <w:rsid w:val="00E24750"/>
    <w:pPr>
      <w:spacing w:line="240" w:lineRule="atLeast"/>
      <w:ind w:left="1612" w:hanging="892"/>
      <w:jc w:val="both"/>
    </w:pPr>
    <w:rPr>
      <w:rFonts w:ascii="Arial" w:eastAsiaTheme="minorEastAsia" w:hAnsi="Arial" w:cs="Arial"/>
      <w:sz w:val="24"/>
    </w:rPr>
  </w:style>
  <w:style w:type="character" w:customStyle="1" w:styleId="af3">
    <w:name w:val="Заголовок чужого сообщения"/>
    <w:basedOn w:val="a3"/>
    <w:uiPriority w:val="99"/>
    <w:rsid w:val="00E24750"/>
    <w:rPr>
      <w:rFonts w:cs="Times New Roman"/>
      <w:b/>
      <w:bCs/>
      <w:color w:val="FF0000"/>
    </w:rPr>
  </w:style>
  <w:style w:type="paragraph" w:customStyle="1" w:styleId="af4">
    <w:name w:val="Заголовок ЭР (левое окно)"/>
    <w:basedOn w:val="a"/>
    <w:next w:val="a"/>
    <w:uiPriority w:val="99"/>
    <w:rsid w:val="00E24750"/>
    <w:pPr>
      <w:spacing w:before="300" w:after="250" w:line="240" w:lineRule="atLeast"/>
      <w:jc w:val="center"/>
    </w:pPr>
    <w:rPr>
      <w:rFonts w:ascii="Arial" w:eastAsiaTheme="minorEastAsia" w:hAnsi="Arial" w:cs="Arial"/>
      <w:b/>
      <w:bCs/>
      <w:color w:val="26282F"/>
      <w:sz w:val="26"/>
      <w:szCs w:val="26"/>
    </w:rPr>
  </w:style>
  <w:style w:type="paragraph" w:customStyle="1" w:styleId="af5">
    <w:name w:val="Заголовок ЭР (правое окно)"/>
    <w:basedOn w:val="af4"/>
    <w:next w:val="a"/>
    <w:uiPriority w:val="99"/>
    <w:rsid w:val="00E24750"/>
    <w:pPr>
      <w:spacing w:after="0"/>
      <w:jc w:val="left"/>
    </w:pPr>
  </w:style>
  <w:style w:type="paragraph" w:customStyle="1" w:styleId="af6">
    <w:name w:val="Интерактивный заголовок"/>
    <w:basedOn w:val="ad"/>
    <w:next w:val="a"/>
    <w:uiPriority w:val="99"/>
    <w:rsid w:val="00E24750"/>
    <w:rPr>
      <w:u w:val="single"/>
    </w:rPr>
  </w:style>
  <w:style w:type="paragraph" w:customStyle="1" w:styleId="af7">
    <w:name w:val="Текст информации об изменениях"/>
    <w:basedOn w:val="a"/>
    <w:next w:val="a"/>
    <w:uiPriority w:val="99"/>
    <w:rsid w:val="00E24750"/>
    <w:pPr>
      <w:spacing w:line="240" w:lineRule="atLeast"/>
      <w:jc w:val="both"/>
    </w:pPr>
    <w:rPr>
      <w:rFonts w:ascii="Arial" w:eastAsiaTheme="minorEastAsia" w:hAnsi="Arial" w:cs="Arial"/>
      <w:color w:val="353842"/>
      <w:sz w:val="18"/>
      <w:szCs w:val="18"/>
    </w:rPr>
  </w:style>
  <w:style w:type="paragraph" w:customStyle="1" w:styleId="af8">
    <w:name w:val="Информация об изменениях"/>
    <w:basedOn w:val="af7"/>
    <w:next w:val="a"/>
    <w:uiPriority w:val="99"/>
    <w:rsid w:val="00E24750"/>
    <w:pPr>
      <w:spacing w:before="180"/>
      <w:ind w:left="360" w:right="360"/>
    </w:pPr>
    <w:rPr>
      <w:shd w:val="clear" w:color="auto" w:fill="EAEFED"/>
    </w:rPr>
  </w:style>
  <w:style w:type="paragraph" w:customStyle="1" w:styleId="af9">
    <w:name w:val="Текст (справка)"/>
    <w:basedOn w:val="a"/>
    <w:next w:val="a"/>
    <w:uiPriority w:val="99"/>
    <w:rsid w:val="00E24750"/>
    <w:pPr>
      <w:spacing w:line="240" w:lineRule="atLeast"/>
      <w:ind w:left="170" w:right="170"/>
    </w:pPr>
    <w:rPr>
      <w:rFonts w:ascii="Arial" w:eastAsiaTheme="minorEastAsia" w:hAnsi="Arial" w:cs="Arial"/>
      <w:sz w:val="24"/>
    </w:rPr>
  </w:style>
  <w:style w:type="paragraph" w:customStyle="1" w:styleId="afa">
    <w:name w:val="Комментарий"/>
    <w:basedOn w:val="af9"/>
    <w:next w:val="a"/>
    <w:uiPriority w:val="99"/>
    <w:rsid w:val="00E2475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24750"/>
    <w:rPr>
      <w:i/>
      <w:iCs/>
    </w:rPr>
  </w:style>
  <w:style w:type="paragraph" w:customStyle="1" w:styleId="afc">
    <w:name w:val="Текст (лев. подпись)"/>
    <w:basedOn w:val="a"/>
    <w:next w:val="a"/>
    <w:uiPriority w:val="99"/>
    <w:rsid w:val="00E24750"/>
    <w:pPr>
      <w:spacing w:line="240" w:lineRule="atLeast"/>
    </w:pPr>
    <w:rPr>
      <w:rFonts w:ascii="Arial" w:eastAsiaTheme="minorEastAsia" w:hAnsi="Arial" w:cs="Arial"/>
      <w:sz w:val="24"/>
    </w:rPr>
  </w:style>
  <w:style w:type="paragraph" w:customStyle="1" w:styleId="afd">
    <w:name w:val="Колонтитул (левый)"/>
    <w:basedOn w:val="afc"/>
    <w:next w:val="a"/>
    <w:uiPriority w:val="99"/>
    <w:rsid w:val="00E24750"/>
    <w:rPr>
      <w:sz w:val="14"/>
      <w:szCs w:val="14"/>
    </w:rPr>
  </w:style>
  <w:style w:type="paragraph" w:customStyle="1" w:styleId="afe">
    <w:name w:val="Текст (прав. подпись)"/>
    <w:basedOn w:val="a"/>
    <w:next w:val="a"/>
    <w:uiPriority w:val="99"/>
    <w:rsid w:val="00E24750"/>
    <w:pPr>
      <w:spacing w:line="240" w:lineRule="atLeast"/>
      <w:jc w:val="right"/>
    </w:pPr>
    <w:rPr>
      <w:rFonts w:ascii="Arial" w:eastAsiaTheme="minorEastAsia" w:hAnsi="Arial" w:cs="Arial"/>
      <w:sz w:val="24"/>
    </w:rPr>
  </w:style>
  <w:style w:type="paragraph" w:customStyle="1" w:styleId="aff">
    <w:name w:val="Колонтитул (правый)"/>
    <w:basedOn w:val="afe"/>
    <w:next w:val="a"/>
    <w:uiPriority w:val="99"/>
    <w:rsid w:val="00E24750"/>
    <w:rPr>
      <w:sz w:val="14"/>
      <w:szCs w:val="14"/>
    </w:rPr>
  </w:style>
  <w:style w:type="paragraph" w:customStyle="1" w:styleId="aff0">
    <w:name w:val="Комментарий пользователя"/>
    <w:basedOn w:val="afa"/>
    <w:next w:val="a"/>
    <w:uiPriority w:val="99"/>
    <w:rsid w:val="00E24750"/>
    <w:pPr>
      <w:jc w:val="left"/>
    </w:pPr>
    <w:rPr>
      <w:shd w:val="clear" w:color="auto" w:fill="FFDFE0"/>
    </w:rPr>
  </w:style>
  <w:style w:type="paragraph" w:customStyle="1" w:styleId="aff1">
    <w:name w:val="Куда обратиться?"/>
    <w:basedOn w:val="a6"/>
    <w:next w:val="a"/>
    <w:uiPriority w:val="99"/>
    <w:rsid w:val="00E24750"/>
  </w:style>
  <w:style w:type="paragraph" w:customStyle="1" w:styleId="aff2">
    <w:name w:val="Моноширинный"/>
    <w:basedOn w:val="a"/>
    <w:next w:val="a"/>
    <w:uiPriority w:val="99"/>
    <w:rsid w:val="00E24750"/>
    <w:pPr>
      <w:spacing w:line="240" w:lineRule="atLeast"/>
    </w:pPr>
    <w:rPr>
      <w:rFonts w:ascii="Courier New" w:eastAsiaTheme="minorEastAsia" w:hAnsi="Courier New" w:cs="Courier New"/>
      <w:sz w:val="24"/>
    </w:rPr>
  </w:style>
  <w:style w:type="character" w:customStyle="1" w:styleId="aff3">
    <w:name w:val="Найденные слова"/>
    <w:basedOn w:val="a3"/>
    <w:uiPriority w:val="99"/>
    <w:rsid w:val="00E24750"/>
    <w:rPr>
      <w:rFonts w:cs="Times New Roman"/>
      <w:b w:val="0"/>
      <w:color w:val="26282F"/>
      <w:shd w:val="clear" w:color="auto" w:fill="FFF580"/>
    </w:rPr>
  </w:style>
  <w:style w:type="paragraph" w:customStyle="1" w:styleId="aff4">
    <w:name w:val="Напишите нам"/>
    <w:basedOn w:val="a"/>
    <w:next w:val="a"/>
    <w:uiPriority w:val="99"/>
    <w:rsid w:val="00E24750"/>
    <w:pPr>
      <w:spacing w:before="90" w:after="90" w:line="240" w:lineRule="atLeast"/>
      <w:ind w:left="180" w:right="180"/>
      <w:jc w:val="both"/>
    </w:pPr>
    <w:rPr>
      <w:rFonts w:ascii="Arial" w:eastAsiaTheme="minorEastAsia" w:hAnsi="Arial" w:cs="Arial"/>
      <w:sz w:val="20"/>
      <w:szCs w:val="20"/>
      <w:shd w:val="clear" w:color="auto" w:fill="EFFFAD"/>
    </w:rPr>
  </w:style>
  <w:style w:type="character" w:customStyle="1" w:styleId="aff5">
    <w:name w:val="Не вступил в силу"/>
    <w:basedOn w:val="a3"/>
    <w:uiPriority w:val="99"/>
    <w:rsid w:val="00E24750"/>
    <w:rPr>
      <w:rFonts w:cs="Times New Roman"/>
      <w:b w:val="0"/>
      <w:color w:val="000000"/>
      <w:shd w:val="clear" w:color="auto" w:fill="D8EDE8"/>
    </w:rPr>
  </w:style>
  <w:style w:type="paragraph" w:customStyle="1" w:styleId="aff6">
    <w:name w:val="Необходимые документы"/>
    <w:basedOn w:val="a6"/>
    <w:next w:val="a"/>
    <w:uiPriority w:val="99"/>
    <w:rsid w:val="00E24750"/>
    <w:pPr>
      <w:ind w:firstLine="118"/>
    </w:pPr>
  </w:style>
  <w:style w:type="paragraph" w:customStyle="1" w:styleId="aff7">
    <w:name w:val="Нормальный (таблица)"/>
    <w:basedOn w:val="a"/>
    <w:next w:val="a"/>
    <w:uiPriority w:val="99"/>
    <w:rsid w:val="00E24750"/>
    <w:pPr>
      <w:spacing w:line="240" w:lineRule="atLeast"/>
      <w:jc w:val="both"/>
    </w:pPr>
    <w:rPr>
      <w:rFonts w:ascii="Arial" w:eastAsiaTheme="minorEastAsia" w:hAnsi="Arial" w:cs="Arial"/>
      <w:sz w:val="24"/>
    </w:rPr>
  </w:style>
  <w:style w:type="paragraph" w:customStyle="1" w:styleId="aff8">
    <w:name w:val="Таблицы (моноширинный)"/>
    <w:basedOn w:val="a"/>
    <w:next w:val="a"/>
    <w:uiPriority w:val="99"/>
    <w:rsid w:val="00E24750"/>
    <w:pPr>
      <w:spacing w:line="240" w:lineRule="atLeast"/>
    </w:pPr>
    <w:rPr>
      <w:rFonts w:ascii="Courier New" w:eastAsiaTheme="minorEastAsia" w:hAnsi="Courier New" w:cs="Courier New"/>
      <w:sz w:val="24"/>
    </w:rPr>
  </w:style>
  <w:style w:type="paragraph" w:customStyle="1" w:styleId="aff9">
    <w:name w:val="Оглавление"/>
    <w:basedOn w:val="aff8"/>
    <w:next w:val="a"/>
    <w:uiPriority w:val="99"/>
    <w:rsid w:val="00E24750"/>
    <w:pPr>
      <w:ind w:left="140"/>
    </w:pPr>
  </w:style>
  <w:style w:type="character" w:customStyle="1" w:styleId="affa">
    <w:name w:val="Опечатки"/>
    <w:uiPriority w:val="99"/>
    <w:rsid w:val="00E24750"/>
    <w:rPr>
      <w:color w:val="FF0000"/>
    </w:rPr>
  </w:style>
  <w:style w:type="paragraph" w:customStyle="1" w:styleId="affb">
    <w:name w:val="Переменная часть"/>
    <w:basedOn w:val="ac"/>
    <w:next w:val="a"/>
    <w:uiPriority w:val="99"/>
    <w:rsid w:val="00E24750"/>
    <w:rPr>
      <w:sz w:val="18"/>
      <w:szCs w:val="18"/>
    </w:rPr>
  </w:style>
  <w:style w:type="paragraph" w:customStyle="1" w:styleId="affc">
    <w:name w:val="Подвал для информации об изменениях"/>
    <w:basedOn w:val="1"/>
    <w:next w:val="a"/>
    <w:uiPriority w:val="99"/>
    <w:rsid w:val="00E2475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24750"/>
    <w:rPr>
      <w:b/>
      <w:bCs/>
    </w:rPr>
  </w:style>
  <w:style w:type="paragraph" w:customStyle="1" w:styleId="affe">
    <w:name w:val="Подчёркнуный текст"/>
    <w:basedOn w:val="a"/>
    <w:next w:val="a"/>
    <w:uiPriority w:val="99"/>
    <w:rsid w:val="00E24750"/>
    <w:pPr>
      <w:pBdr>
        <w:bottom w:val="single" w:sz="4" w:space="0" w:color="auto"/>
      </w:pBdr>
      <w:spacing w:line="240" w:lineRule="atLeast"/>
      <w:jc w:val="both"/>
    </w:pPr>
    <w:rPr>
      <w:rFonts w:ascii="Arial" w:eastAsiaTheme="minorEastAsia" w:hAnsi="Arial" w:cs="Arial"/>
      <w:sz w:val="24"/>
    </w:rPr>
  </w:style>
  <w:style w:type="paragraph" w:customStyle="1" w:styleId="afff">
    <w:name w:val="Постоянная часть"/>
    <w:basedOn w:val="ac"/>
    <w:next w:val="a"/>
    <w:uiPriority w:val="99"/>
    <w:rsid w:val="00E24750"/>
    <w:rPr>
      <w:sz w:val="20"/>
      <w:szCs w:val="20"/>
    </w:rPr>
  </w:style>
  <w:style w:type="paragraph" w:customStyle="1" w:styleId="afff0">
    <w:name w:val="Прижатый влево"/>
    <w:basedOn w:val="a"/>
    <w:next w:val="a"/>
    <w:uiPriority w:val="99"/>
    <w:rsid w:val="00E24750"/>
    <w:pPr>
      <w:spacing w:line="240" w:lineRule="atLeast"/>
    </w:pPr>
    <w:rPr>
      <w:rFonts w:ascii="Arial" w:eastAsiaTheme="minorEastAsia" w:hAnsi="Arial" w:cs="Arial"/>
      <w:sz w:val="24"/>
    </w:rPr>
  </w:style>
  <w:style w:type="paragraph" w:customStyle="1" w:styleId="afff1">
    <w:name w:val="Пример."/>
    <w:basedOn w:val="a6"/>
    <w:next w:val="a"/>
    <w:uiPriority w:val="99"/>
    <w:rsid w:val="00E24750"/>
  </w:style>
  <w:style w:type="paragraph" w:customStyle="1" w:styleId="afff2">
    <w:name w:val="Примечание."/>
    <w:basedOn w:val="a6"/>
    <w:next w:val="a"/>
    <w:uiPriority w:val="99"/>
    <w:rsid w:val="00E24750"/>
  </w:style>
  <w:style w:type="character" w:customStyle="1" w:styleId="afff3">
    <w:name w:val="Продолжение ссылки"/>
    <w:basedOn w:val="a4"/>
    <w:uiPriority w:val="99"/>
    <w:rsid w:val="00E24750"/>
    <w:rPr>
      <w:rFonts w:cs="Times New Roman"/>
      <w:b w:val="0"/>
      <w:color w:val="106BBE"/>
    </w:rPr>
  </w:style>
  <w:style w:type="paragraph" w:customStyle="1" w:styleId="afff4">
    <w:name w:val="Словарная статья"/>
    <w:basedOn w:val="a"/>
    <w:next w:val="a"/>
    <w:uiPriority w:val="99"/>
    <w:rsid w:val="00E24750"/>
    <w:pPr>
      <w:spacing w:line="240" w:lineRule="atLeast"/>
      <w:ind w:right="118"/>
      <w:jc w:val="both"/>
    </w:pPr>
    <w:rPr>
      <w:rFonts w:ascii="Arial" w:eastAsiaTheme="minorEastAsia" w:hAnsi="Arial" w:cs="Arial"/>
      <w:sz w:val="24"/>
    </w:rPr>
  </w:style>
  <w:style w:type="character" w:customStyle="1" w:styleId="afff5">
    <w:name w:val="Сравнение редакций"/>
    <w:basedOn w:val="a3"/>
    <w:uiPriority w:val="99"/>
    <w:rsid w:val="00E24750"/>
    <w:rPr>
      <w:rFonts w:cs="Times New Roman"/>
      <w:b w:val="0"/>
      <w:color w:val="26282F"/>
    </w:rPr>
  </w:style>
  <w:style w:type="character" w:customStyle="1" w:styleId="afff6">
    <w:name w:val="Сравнение редакций. Добавленный фрагмент"/>
    <w:uiPriority w:val="99"/>
    <w:rsid w:val="00E24750"/>
    <w:rPr>
      <w:color w:val="000000"/>
      <w:shd w:val="clear" w:color="auto" w:fill="C1D7FF"/>
    </w:rPr>
  </w:style>
  <w:style w:type="character" w:customStyle="1" w:styleId="afff7">
    <w:name w:val="Сравнение редакций. Удаленный фрагмент"/>
    <w:uiPriority w:val="99"/>
    <w:rsid w:val="00E24750"/>
    <w:rPr>
      <w:color w:val="000000"/>
      <w:shd w:val="clear" w:color="auto" w:fill="C4C413"/>
    </w:rPr>
  </w:style>
  <w:style w:type="paragraph" w:customStyle="1" w:styleId="afff8">
    <w:name w:val="Ссылка на официальную публикацию"/>
    <w:basedOn w:val="a"/>
    <w:next w:val="a"/>
    <w:uiPriority w:val="99"/>
    <w:rsid w:val="00E24750"/>
    <w:pPr>
      <w:spacing w:line="240" w:lineRule="atLeast"/>
      <w:jc w:val="both"/>
    </w:pPr>
    <w:rPr>
      <w:rFonts w:ascii="Arial" w:eastAsiaTheme="minorEastAsia" w:hAnsi="Arial" w:cs="Arial"/>
      <w:sz w:val="24"/>
    </w:rPr>
  </w:style>
  <w:style w:type="character" w:customStyle="1" w:styleId="afff9">
    <w:name w:val="Ссылка на утративший силу документ"/>
    <w:basedOn w:val="a4"/>
    <w:uiPriority w:val="99"/>
    <w:rsid w:val="00E24750"/>
    <w:rPr>
      <w:rFonts w:cs="Times New Roman"/>
      <w:b w:val="0"/>
      <w:color w:val="749232"/>
    </w:rPr>
  </w:style>
  <w:style w:type="paragraph" w:customStyle="1" w:styleId="afffa">
    <w:name w:val="Текст в таблице"/>
    <w:basedOn w:val="aff7"/>
    <w:next w:val="a"/>
    <w:uiPriority w:val="99"/>
    <w:rsid w:val="00E24750"/>
    <w:pPr>
      <w:ind w:firstLine="500"/>
    </w:pPr>
  </w:style>
  <w:style w:type="paragraph" w:customStyle="1" w:styleId="afffb">
    <w:name w:val="Текст ЭР (см. также)"/>
    <w:basedOn w:val="a"/>
    <w:next w:val="a"/>
    <w:uiPriority w:val="99"/>
    <w:rsid w:val="00E24750"/>
    <w:pPr>
      <w:spacing w:before="200" w:line="240" w:lineRule="atLeast"/>
    </w:pPr>
    <w:rPr>
      <w:rFonts w:ascii="Arial" w:eastAsiaTheme="minorEastAsia" w:hAnsi="Arial" w:cs="Arial"/>
      <w:sz w:val="20"/>
      <w:szCs w:val="20"/>
    </w:rPr>
  </w:style>
  <w:style w:type="paragraph" w:customStyle="1" w:styleId="afffc">
    <w:name w:val="Технический комментарий"/>
    <w:basedOn w:val="a"/>
    <w:next w:val="a"/>
    <w:uiPriority w:val="99"/>
    <w:rsid w:val="00E24750"/>
    <w:pPr>
      <w:spacing w:line="240" w:lineRule="atLeast"/>
    </w:pPr>
    <w:rPr>
      <w:rFonts w:ascii="Arial" w:eastAsiaTheme="minorEastAsia" w:hAnsi="Arial" w:cs="Arial"/>
      <w:color w:val="463F31"/>
      <w:sz w:val="24"/>
      <w:shd w:val="clear" w:color="auto" w:fill="FFFFA6"/>
    </w:rPr>
  </w:style>
  <w:style w:type="character" w:customStyle="1" w:styleId="afffd">
    <w:name w:val="Утратил силу"/>
    <w:basedOn w:val="a3"/>
    <w:uiPriority w:val="99"/>
    <w:rsid w:val="00E24750"/>
    <w:rPr>
      <w:rFonts w:cs="Times New Roman"/>
      <w:b w:val="0"/>
      <w:strike/>
      <w:color w:val="666600"/>
    </w:rPr>
  </w:style>
  <w:style w:type="paragraph" w:customStyle="1" w:styleId="afffe">
    <w:name w:val="Формула"/>
    <w:basedOn w:val="a"/>
    <w:next w:val="a"/>
    <w:uiPriority w:val="99"/>
    <w:rsid w:val="00E24750"/>
    <w:pPr>
      <w:spacing w:before="240" w:after="240" w:line="240" w:lineRule="atLeast"/>
      <w:ind w:left="420" w:right="420" w:firstLine="300"/>
      <w:jc w:val="both"/>
    </w:pPr>
    <w:rPr>
      <w:rFonts w:ascii="Arial" w:eastAsiaTheme="minorEastAsia" w:hAnsi="Arial" w:cs="Arial"/>
      <w:sz w:val="24"/>
      <w:shd w:val="clear" w:color="auto" w:fill="F5F3DA"/>
    </w:rPr>
  </w:style>
  <w:style w:type="paragraph" w:customStyle="1" w:styleId="affff">
    <w:name w:val="Центрированный (таблица)"/>
    <w:basedOn w:val="aff7"/>
    <w:next w:val="a"/>
    <w:uiPriority w:val="99"/>
    <w:rsid w:val="00E24750"/>
    <w:pPr>
      <w:jc w:val="center"/>
    </w:pPr>
  </w:style>
  <w:style w:type="paragraph" w:customStyle="1" w:styleId="-">
    <w:name w:val="ЭР-содержание (правое окно)"/>
    <w:basedOn w:val="a"/>
    <w:next w:val="a"/>
    <w:uiPriority w:val="99"/>
    <w:rsid w:val="00E24750"/>
    <w:pPr>
      <w:spacing w:before="300" w:line="240" w:lineRule="atLeast"/>
    </w:pPr>
    <w:rPr>
      <w:rFonts w:ascii="Arial" w:eastAsiaTheme="minorEastAsia" w:hAnsi="Arial" w:cs="Arial"/>
      <w:sz w:val="24"/>
    </w:rPr>
  </w:style>
  <w:style w:type="paragraph" w:styleId="affff0">
    <w:name w:val="Balloon Text"/>
    <w:basedOn w:val="a"/>
    <w:link w:val="affff1"/>
    <w:uiPriority w:val="99"/>
    <w:semiHidden/>
    <w:unhideWhenUsed/>
    <w:rsid w:val="00E24750"/>
    <w:pPr>
      <w:spacing w:line="240" w:lineRule="atLeast"/>
      <w:jc w:val="both"/>
    </w:pPr>
    <w:rPr>
      <w:rFonts w:ascii="Tahoma" w:eastAsiaTheme="minorEastAsia" w:hAnsi="Tahoma" w:cs="Tahoma"/>
      <w:sz w:val="16"/>
      <w:szCs w:val="16"/>
    </w:rPr>
  </w:style>
  <w:style w:type="character" w:customStyle="1" w:styleId="affff1">
    <w:name w:val="Текст выноски Знак"/>
    <w:basedOn w:val="a0"/>
    <w:link w:val="affff0"/>
    <w:uiPriority w:val="99"/>
    <w:semiHidden/>
    <w:rsid w:val="00E24750"/>
    <w:rPr>
      <w:rFonts w:ascii="Tahoma" w:eastAsiaTheme="minorEastAsia" w:hAnsi="Tahoma" w:cs="Tahoma"/>
      <w:sz w:val="16"/>
      <w:szCs w:val="16"/>
      <w:lang w:eastAsia="ru-RU"/>
    </w:rPr>
  </w:style>
  <w:style w:type="paragraph" w:styleId="affff2">
    <w:name w:val="header"/>
    <w:basedOn w:val="a"/>
    <w:link w:val="affff3"/>
    <w:uiPriority w:val="99"/>
    <w:unhideWhenUsed/>
    <w:rsid w:val="00E24750"/>
    <w:pPr>
      <w:tabs>
        <w:tab w:val="center" w:pos="4677"/>
        <w:tab w:val="right" w:pos="9355"/>
      </w:tabs>
      <w:spacing w:line="240" w:lineRule="atLeast"/>
      <w:jc w:val="both"/>
    </w:pPr>
    <w:rPr>
      <w:rFonts w:ascii="Arial" w:eastAsiaTheme="minorEastAsia" w:hAnsi="Arial" w:cs="Arial"/>
      <w:sz w:val="24"/>
    </w:rPr>
  </w:style>
  <w:style w:type="character" w:customStyle="1" w:styleId="affff3">
    <w:name w:val="Верхний колонтитул Знак"/>
    <w:basedOn w:val="a0"/>
    <w:link w:val="affff2"/>
    <w:uiPriority w:val="99"/>
    <w:rsid w:val="00E24750"/>
    <w:rPr>
      <w:rFonts w:ascii="Arial" w:eastAsiaTheme="minorEastAsia" w:hAnsi="Arial" w:cs="Arial"/>
      <w:sz w:val="24"/>
      <w:szCs w:val="24"/>
      <w:lang w:eastAsia="ru-RU"/>
    </w:rPr>
  </w:style>
  <w:style w:type="paragraph" w:styleId="affff4">
    <w:name w:val="footer"/>
    <w:basedOn w:val="a"/>
    <w:link w:val="affff5"/>
    <w:uiPriority w:val="99"/>
    <w:unhideWhenUsed/>
    <w:rsid w:val="00E24750"/>
    <w:pPr>
      <w:tabs>
        <w:tab w:val="center" w:pos="4677"/>
        <w:tab w:val="right" w:pos="9355"/>
      </w:tabs>
      <w:spacing w:line="240" w:lineRule="atLeast"/>
      <w:jc w:val="both"/>
    </w:pPr>
    <w:rPr>
      <w:rFonts w:ascii="Arial" w:eastAsiaTheme="minorEastAsia" w:hAnsi="Arial" w:cs="Arial"/>
      <w:sz w:val="24"/>
    </w:rPr>
  </w:style>
  <w:style w:type="character" w:customStyle="1" w:styleId="affff5">
    <w:name w:val="Нижний колонтитул Знак"/>
    <w:basedOn w:val="a0"/>
    <w:link w:val="affff4"/>
    <w:uiPriority w:val="99"/>
    <w:rsid w:val="00E24750"/>
    <w:rPr>
      <w:rFonts w:ascii="Arial" w:eastAsiaTheme="minorEastAsia" w:hAnsi="Arial" w:cs="Arial"/>
      <w:sz w:val="24"/>
      <w:szCs w:val="24"/>
      <w:lang w:eastAsia="ru-RU"/>
    </w:rPr>
  </w:style>
  <w:style w:type="character" w:styleId="affff6">
    <w:name w:val="Hyperlink"/>
    <w:basedOn w:val="a0"/>
    <w:uiPriority w:val="99"/>
    <w:rsid w:val="00E24750"/>
    <w:rPr>
      <w:rFonts w:cs="Times New Roman"/>
      <w:color w:val="0000FF"/>
      <w:u w:val="single"/>
    </w:rPr>
  </w:style>
  <w:style w:type="character" w:customStyle="1" w:styleId="apple-converted-space">
    <w:name w:val="apple-converted-space"/>
    <w:rsid w:val="00E24750"/>
  </w:style>
  <w:style w:type="paragraph" w:styleId="affff7">
    <w:name w:val="No Spacing"/>
    <w:uiPriority w:val="1"/>
    <w:qFormat/>
    <w:rsid w:val="00E24750"/>
    <w:pPr>
      <w:spacing w:after="0" w:line="240" w:lineRule="auto"/>
      <w:jc w:val="both"/>
    </w:pPr>
    <w:rPr>
      <w:rFonts w:ascii="Arial" w:eastAsiaTheme="minorEastAsia" w:hAnsi="Arial" w:cs="Arial"/>
      <w:sz w:val="24"/>
      <w:szCs w:val="24"/>
      <w:lang w:eastAsia="ru-RU"/>
    </w:rPr>
  </w:style>
  <w:style w:type="paragraph" w:customStyle="1" w:styleId="indent1">
    <w:name w:val="indent_1"/>
    <w:basedOn w:val="a"/>
    <w:rsid w:val="00E24750"/>
    <w:pPr>
      <w:spacing w:before="100" w:beforeAutospacing="1" w:after="100" w:afterAutospacing="1"/>
    </w:pPr>
    <w:rPr>
      <w:rFonts w:eastAsiaTheme="minorEastAsia"/>
      <w:sz w:val="24"/>
    </w:rPr>
  </w:style>
  <w:style w:type="character" w:styleId="affff8">
    <w:name w:val="Emphasis"/>
    <w:basedOn w:val="a0"/>
    <w:uiPriority w:val="20"/>
    <w:qFormat/>
    <w:rsid w:val="00E2475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mobileonline.garant.ru/" TargetMode="External"/><Relationship Id="rId5" Type="http://schemas.openxmlformats.org/officeDocument/2006/relationships/image" Target="media/image1.png"/><Relationship Id="rId15" Type="http://schemas.openxmlformats.org/officeDocument/2006/relationships/hyperlink" Target="https://mobileonline.garant.ru/" TargetMode="External"/><Relationship Id="rId10" Type="http://schemas.openxmlformats.org/officeDocument/2006/relationships/hyperlink" Target="http://regulation.gov.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6392</Words>
  <Characters>36441</Characters>
  <Application>Microsoft Office Word</Application>
  <DocSecurity>0</DocSecurity>
  <Lines>303</Lines>
  <Paragraphs>85</Paragraphs>
  <ScaleCrop>false</ScaleCrop>
  <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Нач-к общ_отд</dc:creator>
  <cp:keywords/>
  <dc:description/>
  <cp:lastModifiedBy>Нач-к общ_отд</cp:lastModifiedBy>
  <cp:revision>2</cp:revision>
  <dcterms:created xsi:type="dcterms:W3CDTF">2022-03-29T13:24:00Z</dcterms:created>
  <dcterms:modified xsi:type="dcterms:W3CDTF">2022-03-29T13:25:00Z</dcterms:modified>
</cp:coreProperties>
</file>