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07" w:rsidRDefault="00EA0F07" w:rsidP="00425CB4">
      <w:pPr>
        <w:spacing w:after="0" w:line="240" w:lineRule="auto"/>
        <w:ind w:firstLine="567"/>
        <w:jc w:val="center"/>
        <w:rPr>
          <w:b/>
          <w:sz w:val="28"/>
          <w:szCs w:val="28"/>
          <w:lang w:eastAsia="ar-SA"/>
        </w:rPr>
      </w:pPr>
    </w:p>
    <w:p w:rsidR="00020412" w:rsidRDefault="00DA3D16" w:rsidP="00425CB4">
      <w:pPr>
        <w:spacing w:after="0" w:line="240" w:lineRule="auto"/>
        <w:ind w:firstLine="567"/>
        <w:jc w:val="center"/>
        <w:rPr>
          <w:b/>
          <w:sz w:val="28"/>
          <w:szCs w:val="28"/>
          <w:lang w:eastAsia="ar-SA"/>
        </w:rPr>
      </w:pPr>
      <w:r>
        <w:rPr>
          <w:b/>
          <w:sz w:val="28"/>
          <w:szCs w:val="28"/>
          <w:lang w:eastAsia="ar-SA"/>
        </w:rPr>
        <w:t>ИЗВЕЩЕНИЕ О ПРОВЕДЕНИИ АУКЦИОНА</w:t>
      </w:r>
    </w:p>
    <w:p w:rsidR="004531A1" w:rsidRDefault="004531A1" w:rsidP="00425CB4">
      <w:pPr>
        <w:spacing w:after="0" w:line="240" w:lineRule="auto"/>
        <w:ind w:firstLine="567"/>
        <w:jc w:val="center"/>
        <w:rPr>
          <w:b/>
          <w:sz w:val="28"/>
          <w:szCs w:val="28"/>
          <w:lang w:eastAsia="ar-SA"/>
        </w:rPr>
      </w:pPr>
      <w:bookmarkStart w:id="0" w:name="_GoBack"/>
      <w:bookmarkEnd w:id="0"/>
    </w:p>
    <w:p w:rsidR="00020412" w:rsidRDefault="00DA3D16" w:rsidP="00425CB4">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r w:rsidR="00B67FBB">
        <w:rPr>
          <w:sz w:val="28"/>
          <w:szCs w:val="28"/>
          <w:lang w:eastAsia="ar-SA"/>
        </w:rPr>
        <w:t>.</w:t>
      </w:r>
    </w:p>
    <w:p w:rsidR="00020412" w:rsidRPr="003C0098" w:rsidRDefault="00DA3D16" w:rsidP="00425CB4">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 xml:space="preserve">администрация Темрюкского городского поселения Темрюкского района (постановление </w:t>
      </w:r>
      <w:bookmarkStart w:id="1" w:name="_Hlk50299575"/>
      <w:r w:rsidR="005B268F">
        <w:rPr>
          <w:sz w:val="28"/>
          <w:szCs w:val="28"/>
          <w:lang w:eastAsia="ar-SA"/>
        </w:rPr>
        <w:t>о проведении аукциона</w:t>
      </w:r>
      <w:r w:rsidR="009A7623">
        <w:rPr>
          <w:sz w:val="28"/>
          <w:szCs w:val="28"/>
          <w:lang w:eastAsia="ar-SA"/>
        </w:rPr>
        <w:t xml:space="preserve"> </w:t>
      </w:r>
      <w:r w:rsidR="00BA54A6">
        <w:rPr>
          <w:sz w:val="28"/>
          <w:szCs w:val="28"/>
          <w:lang w:eastAsia="ar-SA"/>
        </w:rPr>
        <w:t xml:space="preserve">на </w:t>
      </w:r>
      <w:r w:rsidR="00A9515D" w:rsidRPr="003C0098">
        <w:rPr>
          <w:sz w:val="28"/>
          <w:szCs w:val="28"/>
          <w:lang w:eastAsia="ar-SA"/>
        </w:rPr>
        <w:t>прав</w:t>
      </w:r>
      <w:r w:rsidR="00BA54A6">
        <w:rPr>
          <w:sz w:val="28"/>
          <w:szCs w:val="28"/>
          <w:lang w:eastAsia="ar-SA"/>
        </w:rPr>
        <w:t>о</w:t>
      </w:r>
      <w:r w:rsidR="00A9515D" w:rsidRPr="003C0098">
        <w:rPr>
          <w:sz w:val="28"/>
          <w:szCs w:val="28"/>
          <w:lang w:eastAsia="ar-SA"/>
        </w:rPr>
        <w:t xml:space="preserve"> заключени</w:t>
      </w:r>
      <w:r w:rsidR="00BA54A6">
        <w:rPr>
          <w:sz w:val="28"/>
          <w:szCs w:val="28"/>
          <w:lang w:eastAsia="ar-SA"/>
        </w:rPr>
        <w:t>я</w:t>
      </w:r>
      <w:r w:rsidR="00A9515D" w:rsidRPr="003C0098">
        <w:rPr>
          <w:sz w:val="28"/>
          <w:szCs w:val="28"/>
          <w:lang w:eastAsia="ar-SA"/>
        </w:rPr>
        <w:t xml:space="preserve"> договоров аренды земельных участков, находящихся в государственной или муниципальной собственности на территории Темрюкского городского поселения Темрюкского района</w:t>
      </w:r>
      <w:bookmarkEnd w:id="1"/>
      <w:r w:rsidR="00B67FBB">
        <w:rPr>
          <w:sz w:val="28"/>
          <w:szCs w:val="28"/>
          <w:lang w:eastAsia="ar-SA"/>
        </w:rPr>
        <w:t xml:space="preserve"> </w:t>
      </w:r>
      <w:r w:rsidRPr="003C0098">
        <w:rPr>
          <w:sz w:val="28"/>
          <w:szCs w:val="28"/>
        </w:rPr>
        <w:t xml:space="preserve">от </w:t>
      </w:r>
      <w:r w:rsidR="00C159CE">
        <w:rPr>
          <w:sz w:val="28"/>
          <w:szCs w:val="28"/>
        </w:rPr>
        <w:t>28.02.2023</w:t>
      </w:r>
      <w:r w:rsidR="00B67FBB" w:rsidRPr="000C22A1">
        <w:rPr>
          <w:sz w:val="28"/>
          <w:szCs w:val="28"/>
        </w:rPr>
        <w:t xml:space="preserve"> </w:t>
      </w:r>
      <w:r w:rsidRPr="000C22A1">
        <w:rPr>
          <w:sz w:val="28"/>
          <w:szCs w:val="28"/>
        </w:rPr>
        <w:t xml:space="preserve">г. </w:t>
      </w:r>
      <w:r w:rsidR="00B67FBB" w:rsidRPr="000C22A1">
        <w:rPr>
          <w:sz w:val="28"/>
          <w:szCs w:val="28"/>
        </w:rPr>
        <w:t xml:space="preserve">        </w:t>
      </w:r>
      <w:r w:rsidRPr="000C22A1">
        <w:rPr>
          <w:sz w:val="28"/>
          <w:szCs w:val="28"/>
        </w:rPr>
        <w:t xml:space="preserve">№ </w:t>
      </w:r>
      <w:r w:rsidR="007A013C" w:rsidRPr="007A013C">
        <w:rPr>
          <w:sz w:val="28"/>
          <w:szCs w:val="28"/>
        </w:rPr>
        <w:t>285</w:t>
      </w:r>
      <w:r w:rsidR="005D1EA0" w:rsidRPr="00536C45">
        <w:rPr>
          <w:sz w:val="28"/>
          <w:szCs w:val="28"/>
        </w:rPr>
        <w:t>)</w:t>
      </w:r>
      <w:r w:rsidR="003C0098" w:rsidRPr="00536C45">
        <w:rPr>
          <w:sz w:val="28"/>
          <w:szCs w:val="28"/>
        </w:rPr>
        <w:t>.</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sidR="000F3AA8">
        <w:rPr>
          <w:sz w:val="28"/>
          <w:szCs w:val="28"/>
          <w:lang w:eastAsia="ar-SA"/>
        </w:rPr>
        <w:t>аукцион проводится</w:t>
      </w:r>
      <w:r>
        <w:rPr>
          <w:sz w:val="28"/>
          <w:szCs w:val="28"/>
          <w:lang w:eastAsia="ar-SA"/>
        </w:rPr>
        <w:t xml:space="preserve"> в </w:t>
      </w:r>
      <w:r w:rsidRPr="00411DBD">
        <w:rPr>
          <w:color w:val="000000" w:themeColor="text1"/>
          <w:sz w:val="28"/>
          <w:szCs w:val="28"/>
          <w:lang w:eastAsia="ar-SA"/>
        </w:rPr>
        <w:t>помещении администрации Темрюкского городского поселения Темрюкского района по адресу: Краснодарский край, г</w:t>
      </w:r>
      <w:r w:rsidR="005E13AC" w:rsidRPr="00411DBD">
        <w:rPr>
          <w:color w:val="000000" w:themeColor="text1"/>
          <w:sz w:val="28"/>
          <w:szCs w:val="28"/>
          <w:lang w:eastAsia="ar-SA"/>
        </w:rPr>
        <w:t>. Темрюк, ул. Ленина, 48, каб. 1</w:t>
      </w:r>
      <w:r w:rsidRPr="00411DBD">
        <w:rPr>
          <w:color w:val="000000" w:themeColor="text1"/>
          <w:sz w:val="28"/>
          <w:szCs w:val="28"/>
          <w:lang w:eastAsia="ar-SA"/>
        </w:rPr>
        <w:t xml:space="preserve">, </w:t>
      </w:r>
      <w:r w:rsidR="00B67FBB">
        <w:rPr>
          <w:color w:val="000000" w:themeColor="text1"/>
          <w:sz w:val="28"/>
          <w:szCs w:val="28"/>
          <w:lang w:eastAsia="ar-SA"/>
        </w:rPr>
        <w:t xml:space="preserve">        </w:t>
      </w:r>
      <w:r w:rsidR="007A013C">
        <w:rPr>
          <w:b/>
          <w:bCs/>
          <w:color w:val="000000" w:themeColor="text1"/>
          <w:sz w:val="28"/>
          <w:szCs w:val="28"/>
          <w:lang w:eastAsia="ar-SA"/>
        </w:rPr>
        <w:t>11</w:t>
      </w:r>
      <w:r w:rsidR="00B67FBB">
        <w:rPr>
          <w:b/>
          <w:bCs/>
          <w:color w:val="000000" w:themeColor="text1"/>
          <w:sz w:val="28"/>
          <w:szCs w:val="28"/>
          <w:lang w:eastAsia="ar-SA"/>
        </w:rPr>
        <w:t xml:space="preserve"> </w:t>
      </w:r>
      <w:r w:rsidR="007A013C">
        <w:rPr>
          <w:b/>
          <w:bCs/>
          <w:color w:val="000000" w:themeColor="text1"/>
          <w:sz w:val="28"/>
          <w:szCs w:val="28"/>
          <w:lang w:eastAsia="ar-SA"/>
        </w:rPr>
        <w:t>мая</w:t>
      </w:r>
      <w:r w:rsidR="00B67FBB">
        <w:rPr>
          <w:b/>
          <w:bCs/>
          <w:color w:val="000000" w:themeColor="text1"/>
          <w:sz w:val="28"/>
          <w:szCs w:val="28"/>
          <w:lang w:eastAsia="ar-SA"/>
        </w:rPr>
        <w:t xml:space="preserve"> </w:t>
      </w:r>
      <w:r w:rsidRPr="00411DBD">
        <w:rPr>
          <w:b/>
          <w:color w:val="000000" w:themeColor="text1"/>
          <w:sz w:val="28"/>
          <w:szCs w:val="28"/>
          <w:lang w:eastAsia="ar-SA"/>
        </w:rPr>
        <w:t>202</w:t>
      </w:r>
      <w:r w:rsidR="009A7623">
        <w:rPr>
          <w:b/>
          <w:color w:val="000000" w:themeColor="text1"/>
          <w:sz w:val="28"/>
          <w:szCs w:val="28"/>
          <w:lang w:eastAsia="ar-SA"/>
        </w:rPr>
        <w:t>3</w:t>
      </w:r>
      <w:r w:rsidRPr="00411DBD">
        <w:rPr>
          <w:b/>
          <w:color w:val="000000" w:themeColor="text1"/>
          <w:sz w:val="28"/>
          <w:szCs w:val="28"/>
          <w:lang w:eastAsia="ar-SA"/>
        </w:rPr>
        <w:t xml:space="preserve"> года в 15-00 часов</w:t>
      </w:r>
      <w:r w:rsidRPr="00411DBD">
        <w:rPr>
          <w:color w:val="000000" w:themeColor="text1"/>
          <w:sz w:val="28"/>
          <w:szCs w:val="28"/>
          <w:lang w:eastAsia="ar-SA"/>
        </w:rPr>
        <w:t xml:space="preserve"> (по московскому</w:t>
      </w:r>
      <w:r>
        <w:rPr>
          <w:sz w:val="28"/>
          <w:szCs w:val="28"/>
          <w:lang w:eastAsia="ar-SA"/>
        </w:rPr>
        <w:t xml:space="preserve"> времени).</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1) непредоставление</w:t>
      </w:r>
      <w:r w:rsidR="00973273">
        <w:rPr>
          <w:sz w:val="28"/>
          <w:szCs w:val="28"/>
          <w:lang w:eastAsia="ar-SA"/>
        </w:rPr>
        <w:t xml:space="preserve"> необходимых</w:t>
      </w:r>
      <w:r>
        <w:rPr>
          <w:sz w:val="28"/>
          <w:szCs w:val="28"/>
          <w:lang w:eastAsia="ar-SA"/>
        </w:rPr>
        <w:t xml:space="preserve"> для участия в аукционе документов или предоставление недостоверных сведений;</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2) непоступление задатка на дату рассмотрения заявок  на участие в аукционе;</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20412" w:rsidRPr="00411DBD" w:rsidRDefault="00DA3D16" w:rsidP="00425CB4">
      <w:pPr>
        <w:tabs>
          <w:tab w:val="left" w:pos="0"/>
          <w:tab w:val="left" w:pos="851"/>
        </w:tabs>
        <w:spacing w:after="0" w:line="240" w:lineRule="auto"/>
        <w:ind w:firstLine="567"/>
        <w:contextualSpacing/>
        <w:jc w:val="both"/>
        <w:rPr>
          <w:color w:val="000000" w:themeColor="text1"/>
          <w:sz w:val="28"/>
          <w:szCs w:val="28"/>
          <w:lang w:eastAsia="ar-SA"/>
        </w:rPr>
      </w:pPr>
      <w:r>
        <w:rPr>
          <w:sz w:val="28"/>
          <w:szCs w:val="28"/>
          <w:lang w:eastAsia="ar-SA"/>
        </w:rPr>
        <w:t xml:space="preserve">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w:t>
      </w:r>
      <w:r w:rsidRPr="00411DBD">
        <w:rPr>
          <w:color w:val="000000" w:themeColor="text1"/>
          <w:sz w:val="28"/>
          <w:szCs w:val="28"/>
          <w:lang w:eastAsia="ar-SA"/>
        </w:rPr>
        <w:t>недобросовестных участников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sidRPr="00411DBD">
        <w:rPr>
          <w:color w:val="000000" w:themeColor="text1"/>
          <w:sz w:val="28"/>
          <w:szCs w:val="28"/>
          <w:lang w:eastAsia="ar-SA"/>
        </w:rPr>
        <w:t>Комиссия по проведению аукциона</w:t>
      </w:r>
      <w:r w:rsidR="00B67FBB">
        <w:rPr>
          <w:color w:val="000000" w:themeColor="text1"/>
          <w:sz w:val="28"/>
          <w:szCs w:val="28"/>
          <w:lang w:eastAsia="ar-SA"/>
        </w:rPr>
        <w:t xml:space="preserve"> </w:t>
      </w:r>
      <w:r w:rsidR="007A013C">
        <w:rPr>
          <w:b/>
          <w:color w:val="000000" w:themeColor="text1"/>
          <w:sz w:val="28"/>
          <w:szCs w:val="28"/>
          <w:lang w:eastAsia="ar-SA"/>
        </w:rPr>
        <w:t>10</w:t>
      </w:r>
      <w:r w:rsidR="00B67FBB">
        <w:rPr>
          <w:b/>
          <w:color w:val="000000" w:themeColor="text1"/>
          <w:sz w:val="28"/>
          <w:szCs w:val="28"/>
          <w:lang w:eastAsia="ar-SA"/>
        </w:rPr>
        <w:t xml:space="preserve"> </w:t>
      </w:r>
      <w:r w:rsidR="007A013C">
        <w:rPr>
          <w:b/>
          <w:color w:val="000000" w:themeColor="text1"/>
          <w:sz w:val="28"/>
          <w:szCs w:val="28"/>
          <w:lang w:eastAsia="ar-SA"/>
        </w:rPr>
        <w:t>мая</w:t>
      </w:r>
      <w:r w:rsidR="00B67FBB">
        <w:rPr>
          <w:b/>
          <w:color w:val="000000" w:themeColor="text1"/>
          <w:sz w:val="28"/>
          <w:szCs w:val="28"/>
          <w:lang w:eastAsia="ar-SA"/>
        </w:rPr>
        <w:t xml:space="preserve"> </w:t>
      </w:r>
      <w:r w:rsidRPr="00411DBD">
        <w:rPr>
          <w:b/>
          <w:color w:val="000000" w:themeColor="text1"/>
          <w:sz w:val="28"/>
          <w:szCs w:val="28"/>
          <w:lang w:eastAsia="ar-SA"/>
        </w:rPr>
        <w:t>202</w:t>
      </w:r>
      <w:r w:rsidR="009A7623">
        <w:rPr>
          <w:b/>
          <w:color w:val="000000" w:themeColor="text1"/>
          <w:sz w:val="28"/>
          <w:szCs w:val="28"/>
          <w:lang w:eastAsia="ar-SA"/>
        </w:rPr>
        <w:t>3</w:t>
      </w:r>
      <w:r w:rsidRPr="00411DBD">
        <w:rPr>
          <w:b/>
          <w:color w:val="000000" w:themeColor="text1"/>
          <w:sz w:val="28"/>
          <w:szCs w:val="28"/>
          <w:lang w:eastAsia="ar-SA"/>
        </w:rPr>
        <w:t xml:space="preserve"> года в 14.00</w:t>
      </w:r>
      <w:r w:rsidR="00B67FBB">
        <w:rPr>
          <w:b/>
          <w:color w:val="000000" w:themeColor="text1"/>
          <w:sz w:val="28"/>
          <w:szCs w:val="28"/>
          <w:lang w:eastAsia="ar-SA"/>
        </w:rPr>
        <w:t xml:space="preserve"> </w:t>
      </w:r>
      <w:r w:rsidRPr="00411DBD">
        <w:rPr>
          <w:color w:val="000000" w:themeColor="text1"/>
          <w:sz w:val="28"/>
          <w:szCs w:val="28"/>
          <w:lang w:eastAsia="ar-SA"/>
        </w:rPr>
        <w:t>(по московскому времени) рассмотрит заявки и</w:t>
      </w:r>
      <w:r w:rsidR="009A7623">
        <w:rPr>
          <w:color w:val="000000" w:themeColor="text1"/>
          <w:sz w:val="28"/>
          <w:szCs w:val="28"/>
          <w:lang w:eastAsia="ar-SA"/>
        </w:rPr>
        <w:t xml:space="preserve"> </w:t>
      </w:r>
      <w:r w:rsidRPr="00411DBD">
        <w:rPr>
          <w:color w:val="000000" w:themeColor="text1"/>
          <w:sz w:val="28"/>
          <w:szCs w:val="28"/>
          <w:lang w:eastAsia="ar-SA"/>
        </w:rPr>
        <w:t>документы претендентов</w:t>
      </w:r>
      <w:r>
        <w:rPr>
          <w:sz w:val="28"/>
          <w:szCs w:val="28"/>
          <w:lang w:eastAsia="ar-SA"/>
        </w:rPr>
        <w:t xml:space="preserve">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A9515D"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E41946" w:rsidRDefault="00E41946" w:rsidP="00425CB4">
      <w:pPr>
        <w:tabs>
          <w:tab w:val="left" w:pos="0"/>
          <w:tab w:val="left" w:pos="851"/>
        </w:tabs>
        <w:spacing w:after="0" w:line="240" w:lineRule="auto"/>
        <w:ind w:firstLine="567"/>
        <w:contextualSpacing/>
        <w:jc w:val="both"/>
        <w:rPr>
          <w:sz w:val="28"/>
          <w:szCs w:val="28"/>
          <w:lang w:eastAsia="ar-SA"/>
        </w:rPr>
      </w:pPr>
      <w:r w:rsidRPr="003073E2">
        <w:rPr>
          <w:b/>
          <w:bCs/>
          <w:sz w:val="28"/>
          <w:szCs w:val="28"/>
          <w:lang w:eastAsia="ar-SA"/>
        </w:rPr>
        <w:t>Участникам аукциона по Лот</w:t>
      </w:r>
      <w:r>
        <w:rPr>
          <w:b/>
          <w:bCs/>
          <w:sz w:val="28"/>
          <w:szCs w:val="28"/>
          <w:lang w:eastAsia="ar-SA"/>
        </w:rPr>
        <w:t xml:space="preserve">ам: </w:t>
      </w:r>
      <w:r w:rsidRPr="003073E2">
        <w:rPr>
          <w:b/>
          <w:bCs/>
          <w:sz w:val="28"/>
          <w:szCs w:val="28"/>
          <w:lang w:eastAsia="ar-SA"/>
        </w:rPr>
        <w:t xml:space="preserve">№ </w:t>
      </w:r>
      <w:r>
        <w:rPr>
          <w:b/>
          <w:bCs/>
          <w:sz w:val="28"/>
          <w:szCs w:val="28"/>
          <w:lang w:eastAsia="ar-SA"/>
        </w:rPr>
        <w:t>6 и №</w:t>
      </w:r>
      <w:r w:rsidR="007A013C">
        <w:rPr>
          <w:b/>
          <w:bCs/>
          <w:sz w:val="28"/>
          <w:szCs w:val="28"/>
          <w:lang w:eastAsia="ar-SA"/>
        </w:rPr>
        <w:t xml:space="preserve"> </w:t>
      </w:r>
      <w:r>
        <w:rPr>
          <w:b/>
          <w:bCs/>
          <w:sz w:val="28"/>
          <w:szCs w:val="28"/>
          <w:lang w:eastAsia="ar-SA"/>
        </w:rPr>
        <w:t>7</w:t>
      </w:r>
      <w:r w:rsidRPr="003073E2">
        <w:rPr>
          <w:b/>
          <w:bCs/>
          <w:sz w:val="28"/>
          <w:szCs w:val="28"/>
          <w:lang w:eastAsia="ar-SA"/>
        </w:rPr>
        <w:t>, могут являться только граждане Российской Федерации, в связи с проведением аукциона, согласно пункта 7 статьи 39.18 и пункта 10 статьи 39.11 Земельного кодекса Российской Федерации.</w:t>
      </w:r>
    </w:p>
    <w:p w:rsidR="00020412" w:rsidRDefault="00DA3D16" w:rsidP="00425CB4">
      <w:pPr>
        <w:tabs>
          <w:tab w:val="left" w:pos="0"/>
          <w:tab w:val="left" w:pos="851"/>
        </w:tabs>
        <w:spacing w:after="0" w:line="240" w:lineRule="auto"/>
        <w:ind w:firstLine="567"/>
        <w:contextualSpacing/>
        <w:jc w:val="both"/>
        <w:rPr>
          <w:sz w:val="28"/>
          <w:szCs w:val="28"/>
        </w:rPr>
      </w:pPr>
      <w:r>
        <w:rPr>
          <w:b/>
          <w:sz w:val="28"/>
          <w:szCs w:val="28"/>
          <w:lang w:eastAsia="ar-SA"/>
        </w:rPr>
        <w:t>Порядок проведения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w:t>
      </w:r>
      <w:r w:rsidRPr="0000462F">
        <w:rPr>
          <w:sz w:val="28"/>
          <w:szCs w:val="28"/>
          <w:lang w:eastAsia="ar-SA"/>
        </w:rPr>
        <w:t xml:space="preserve">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020412" w:rsidRPr="0000462F" w:rsidRDefault="00DA3D16" w:rsidP="00425CB4">
      <w:pPr>
        <w:tabs>
          <w:tab w:val="left" w:pos="0"/>
          <w:tab w:val="left" w:pos="840"/>
        </w:tabs>
        <w:spacing w:after="0" w:line="240" w:lineRule="auto"/>
        <w:ind w:firstLine="567"/>
        <w:contextualSpacing/>
        <w:jc w:val="both"/>
        <w:rPr>
          <w:sz w:val="28"/>
          <w:szCs w:val="28"/>
          <w:lang w:eastAsia="ar-SA"/>
        </w:rPr>
      </w:pPr>
      <w:r w:rsidRPr="0000462F">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lastRenderedPageBreak/>
        <w:t xml:space="preserve">Торги по каждому выставленному предмету аукциона признаются несостоявшимися в случае, если: </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020412" w:rsidRPr="0000462F" w:rsidRDefault="00DA3D16" w:rsidP="00425CB4">
      <w:pPr>
        <w:spacing w:after="0" w:line="240" w:lineRule="auto"/>
        <w:ind w:firstLine="567"/>
        <w:jc w:val="both"/>
        <w:rPr>
          <w:sz w:val="28"/>
          <w:szCs w:val="28"/>
        </w:rPr>
      </w:pPr>
      <w:r w:rsidRPr="0000462F">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rsidR="00020412" w:rsidRPr="0000462F" w:rsidRDefault="00DA3D16" w:rsidP="00425CB4">
      <w:pPr>
        <w:autoSpaceDE w:val="0"/>
        <w:autoSpaceDN w:val="0"/>
        <w:adjustRightInd w:val="0"/>
        <w:spacing w:after="0" w:line="240" w:lineRule="auto"/>
        <w:ind w:firstLine="567"/>
        <w:jc w:val="both"/>
        <w:rPr>
          <w:sz w:val="28"/>
          <w:szCs w:val="28"/>
        </w:rPr>
      </w:pPr>
      <w:r w:rsidRPr="0000462F">
        <w:rPr>
          <w:sz w:val="28"/>
          <w:szCs w:val="28"/>
        </w:rPr>
        <w:t xml:space="preserve">Извещение об отказе в проведении аукциона размещается на официальном сайте </w:t>
      </w:r>
      <w:r w:rsidRPr="0000462F">
        <w:rPr>
          <w:sz w:val="28"/>
          <w:szCs w:val="28"/>
          <w:lang w:val="en-US"/>
        </w:rPr>
        <w:t>www</w:t>
      </w:r>
      <w:r w:rsidRPr="0000462F">
        <w:rPr>
          <w:sz w:val="28"/>
          <w:szCs w:val="28"/>
        </w:rPr>
        <w:t>.</w:t>
      </w:r>
      <w:r w:rsidRPr="0000462F">
        <w:rPr>
          <w:sz w:val="28"/>
          <w:szCs w:val="28"/>
          <w:lang w:val="en-US"/>
        </w:rPr>
        <w:t>torgi</w:t>
      </w:r>
      <w:r w:rsidRPr="0000462F">
        <w:rPr>
          <w:sz w:val="28"/>
          <w:szCs w:val="28"/>
        </w:rPr>
        <w:t>.</w:t>
      </w:r>
      <w:r w:rsidRPr="0000462F">
        <w:rPr>
          <w:sz w:val="28"/>
          <w:szCs w:val="28"/>
          <w:lang w:val="en-US"/>
        </w:rPr>
        <w:t>gov</w:t>
      </w:r>
      <w:r w:rsidRPr="0000462F">
        <w:rPr>
          <w:sz w:val="28"/>
          <w:szCs w:val="28"/>
        </w:rPr>
        <w:t>.</w:t>
      </w:r>
      <w:r w:rsidRPr="0000462F">
        <w:rPr>
          <w:sz w:val="28"/>
          <w:szCs w:val="28"/>
          <w:lang w:val="en-US"/>
        </w:rPr>
        <w:t>ru</w:t>
      </w:r>
      <w:r w:rsidRPr="0000462F">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020412" w:rsidRPr="0000462F" w:rsidRDefault="00DA3D16" w:rsidP="00425CB4">
      <w:pPr>
        <w:tabs>
          <w:tab w:val="left" w:pos="0"/>
          <w:tab w:val="left" w:pos="851"/>
        </w:tabs>
        <w:spacing w:after="0" w:line="240" w:lineRule="auto"/>
        <w:ind w:firstLine="567"/>
        <w:contextualSpacing/>
        <w:jc w:val="both"/>
        <w:rPr>
          <w:sz w:val="28"/>
          <w:szCs w:val="28"/>
          <w:lang w:eastAsia="ar-SA"/>
        </w:rPr>
      </w:pPr>
      <w:r w:rsidRPr="0000462F">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5E13AC" w:rsidRPr="0000462F" w:rsidRDefault="005E13AC" w:rsidP="00425CB4">
      <w:pPr>
        <w:tabs>
          <w:tab w:val="left" w:pos="0"/>
          <w:tab w:val="left" w:pos="851"/>
        </w:tabs>
        <w:spacing w:after="0" w:line="240" w:lineRule="auto"/>
        <w:ind w:firstLine="567"/>
        <w:contextualSpacing/>
        <w:jc w:val="both"/>
        <w:rPr>
          <w:sz w:val="28"/>
          <w:szCs w:val="28"/>
          <w:lang w:eastAsia="ar-SA"/>
        </w:rPr>
      </w:pPr>
    </w:p>
    <w:p w:rsidR="005B268F" w:rsidRPr="0000462F" w:rsidRDefault="00DA3D16" w:rsidP="005E13AC">
      <w:pPr>
        <w:tabs>
          <w:tab w:val="left" w:pos="0"/>
          <w:tab w:val="left" w:pos="851"/>
        </w:tabs>
        <w:spacing w:after="0" w:line="240" w:lineRule="auto"/>
        <w:ind w:firstLine="567"/>
        <w:contextualSpacing/>
        <w:jc w:val="both"/>
        <w:rPr>
          <w:b/>
          <w:sz w:val="28"/>
          <w:szCs w:val="28"/>
          <w:u w:val="single"/>
          <w:lang w:eastAsia="ar-SA"/>
        </w:rPr>
      </w:pPr>
      <w:r w:rsidRPr="0000462F">
        <w:rPr>
          <w:b/>
          <w:sz w:val="28"/>
          <w:szCs w:val="28"/>
          <w:u w:val="single"/>
          <w:lang w:eastAsia="ar-SA"/>
        </w:rPr>
        <w:t>Предмет аукциона: торги на право заключения договоров аренды:</w:t>
      </w:r>
    </w:p>
    <w:p w:rsidR="005E13AC" w:rsidRPr="0000462F" w:rsidRDefault="005E13AC" w:rsidP="005E13AC">
      <w:pPr>
        <w:tabs>
          <w:tab w:val="left" w:pos="0"/>
          <w:tab w:val="left" w:pos="851"/>
        </w:tabs>
        <w:spacing w:after="0" w:line="240" w:lineRule="auto"/>
        <w:ind w:firstLine="567"/>
        <w:contextualSpacing/>
        <w:jc w:val="both"/>
        <w:rPr>
          <w:b/>
          <w:sz w:val="28"/>
          <w:szCs w:val="28"/>
          <w:u w:val="single"/>
          <w:lang w:eastAsia="ar-SA"/>
        </w:rPr>
      </w:pPr>
    </w:p>
    <w:p w:rsidR="00D45C24" w:rsidRPr="0000462F" w:rsidRDefault="00031204" w:rsidP="00D45C24">
      <w:pPr>
        <w:tabs>
          <w:tab w:val="left" w:pos="0"/>
        </w:tabs>
        <w:ind w:firstLine="567"/>
        <w:jc w:val="both"/>
        <w:rPr>
          <w:bCs/>
          <w:sz w:val="28"/>
          <w:szCs w:val="28"/>
          <w:lang w:eastAsia="ar-SA"/>
        </w:rPr>
      </w:pPr>
      <w:r w:rsidRPr="000E1B76">
        <w:rPr>
          <w:b/>
          <w:bCs/>
          <w:sz w:val="28"/>
          <w:szCs w:val="28"/>
          <w:lang w:eastAsia="ar-SA"/>
        </w:rPr>
        <w:t>Лот № 1</w:t>
      </w:r>
      <w:r w:rsidR="00D45C24" w:rsidRPr="0000462F">
        <w:rPr>
          <w:bCs/>
          <w:sz w:val="28"/>
          <w:szCs w:val="28"/>
          <w:lang w:eastAsia="ar-SA"/>
        </w:rPr>
        <w:t xml:space="preserve"> - земельный участок общей площадью 11000 кв.м, с кадастровым номером 23:30:1110053:239, категория земель – земли населенных пунктов, местоположение: Краснодарский край, р-н Темрюкский, г. Темрюк.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Разрешенное использование: спорт.</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lastRenderedPageBreak/>
        <w:t xml:space="preserve">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Обременения предусмотренные ст. 56, 56.1 Земельного Кодекса Российской Федерации.</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Срок действия договора аренды – 88 месяцев.</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Сведения о правах: неразграниченная государственная собственность. </w:t>
      </w:r>
    </w:p>
    <w:p w:rsidR="00AD3971" w:rsidRPr="0000462F" w:rsidRDefault="00AD3971" w:rsidP="00AD3971">
      <w:pPr>
        <w:tabs>
          <w:tab w:val="left" w:pos="0"/>
        </w:tabs>
        <w:spacing w:after="0" w:line="240" w:lineRule="auto"/>
        <w:ind w:firstLine="567"/>
        <w:jc w:val="both"/>
        <w:rPr>
          <w:bCs/>
          <w:sz w:val="28"/>
          <w:szCs w:val="28"/>
        </w:rPr>
      </w:pPr>
      <w:r w:rsidRPr="0000462F">
        <w:rPr>
          <w:bCs/>
          <w:sz w:val="28"/>
          <w:szCs w:val="28"/>
        </w:rPr>
        <w:t>В соответствии с пунктами 14 статьи 39.11 Земельного кодекса Российской Федерации установить начальный размер ежегодной арендной платы в размере 570 500 (пятьсот семьдесят тысяч пятьсот) рублей 00 копеек.</w:t>
      </w:r>
    </w:p>
    <w:p w:rsidR="00D45C24" w:rsidRPr="0000462F" w:rsidRDefault="00AD3971" w:rsidP="00AD3971">
      <w:pPr>
        <w:tabs>
          <w:tab w:val="left" w:pos="0"/>
        </w:tabs>
        <w:ind w:firstLine="567"/>
        <w:jc w:val="both"/>
        <w:rPr>
          <w:bCs/>
          <w:sz w:val="28"/>
          <w:szCs w:val="28"/>
          <w:lang w:eastAsia="ar-SA"/>
        </w:rPr>
      </w:pPr>
      <w:r w:rsidRPr="0000462F">
        <w:rPr>
          <w:bCs/>
          <w:sz w:val="28"/>
          <w:szCs w:val="28"/>
        </w:rPr>
        <w:t>Шаг аукциона – 3%, что составляет 17 115 (семнадцать тысяч сто пятнадцать) рублей 00 копеек.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Размер задатка составляет 100% от начального размера ежегодной арендной платы за земельный участок.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Предельные параметры разрешенного строительства: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Минимальная (максимальная) площадь земельного участка 500– (50000)кв. 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для объектов инженерного обеспечения и объектов вспомогательного инженерного назначения от 1 кв. 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Минимальный размер земельного участка для размещения временных (некапитальных) объектов торговли и услуг от 1 кв. 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Минимальные отступы от границ участка - 3 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Максимальная высота зданий 25 метров.</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Максимальный процент застройки участка – 60%.</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Технические условия подключения к сети инженерно - технического обеспечения: </w:t>
      </w:r>
    </w:p>
    <w:p w:rsidR="00D45C24" w:rsidRPr="0000462F" w:rsidRDefault="00D45C24" w:rsidP="00D45C24">
      <w:pPr>
        <w:tabs>
          <w:tab w:val="left" w:pos="0"/>
        </w:tabs>
        <w:ind w:firstLine="567"/>
        <w:jc w:val="both"/>
        <w:rPr>
          <w:bCs/>
          <w:sz w:val="28"/>
          <w:szCs w:val="28"/>
          <w:lang w:eastAsia="ar-SA"/>
        </w:rPr>
      </w:pPr>
      <w:bookmarkStart w:id="2" w:name="_Hlk116757852"/>
      <w:r w:rsidRPr="0000462F">
        <w:rPr>
          <w:bCs/>
          <w:sz w:val="28"/>
          <w:szCs w:val="28"/>
          <w:lang w:eastAsia="ar-SA"/>
        </w:rPr>
        <w:t>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bookmarkEnd w:id="2"/>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2. Водоснабжение:</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lastRenderedPageBreak/>
        <w:t>- водопроводная  сеть из полиэтиленовых труб Ф 110, проложенная по пер. Курчанский на пересечении с ул. Ветеранов:</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максимальная нагрузка – 0,20 куб.м./сут; 0,0083 куб.м./час; 0,0023 л/с;</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срок подключения – в течение 1 года с момента выдачи технических условий;</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срок действия технических условий- 3 года;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стоимость подключения будет определена в соответствии с проектом строящегося объекта.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D45C24" w:rsidRPr="0000462F" w:rsidRDefault="00D45C24" w:rsidP="00D45C24">
      <w:pPr>
        <w:tabs>
          <w:tab w:val="left" w:pos="0"/>
        </w:tabs>
        <w:ind w:firstLine="567"/>
        <w:jc w:val="both"/>
        <w:rPr>
          <w:bCs/>
          <w:sz w:val="28"/>
          <w:szCs w:val="28"/>
          <w:lang w:eastAsia="ar-SA"/>
        </w:rPr>
      </w:pPr>
      <w:r w:rsidRPr="000E1B76">
        <w:rPr>
          <w:b/>
          <w:bCs/>
          <w:sz w:val="28"/>
          <w:szCs w:val="28"/>
          <w:lang w:eastAsia="ar-SA"/>
        </w:rPr>
        <w:t>Лот № 2</w:t>
      </w:r>
      <w:r w:rsidRPr="0000462F">
        <w:rPr>
          <w:bCs/>
          <w:sz w:val="28"/>
          <w:szCs w:val="28"/>
          <w:lang w:eastAsia="ar-SA"/>
        </w:rPr>
        <w:t xml:space="preserve"> - земельный участок общей площадью 1210 кв.м., с кадастровым номером 23:30:1104015:332, категория земель – земли населенных пунктов, местоположение: Краснодарский край, р-н Темрюкский, г. Темрюк, ул. Кубанская, д.30.</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Разрешенное использование: склады.</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Обременения: предусмотренные ст. 56, 56.1 Земельного Кодекса Российской Федерации.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Срок действия договора аренды – 58 месяцев.</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Сведения о правах: неразграниченная государственная собственность. </w:t>
      </w:r>
    </w:p>
    <w:p w:rsidR="00AD3971" w:rsidRPr="0000462F" w:rsidRDefault="00AD3971" w:rsidP="00AD3971">
      <w:pPr>
        <w:tabs>
          <w:tab w:val="left" w:pos="0"/>
        </w:tabs>
        <w:spacing w:after="0" w:line="240" w:lineRule="auto"/>
        <w:ind w:firstLine="567"/>
        <w:jc w:val="both"/>
        <w:rPr>
          <w:bCs/>
          <w:sz w:val="28"/>
          <w:szCs w:val="28"/>
        </w:rPr>
      </w:pPr>
      <w:r w:rsidRPr="0000462F">
        <w:rPr>
          <w:bCs/>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175 035 (сто семьдесят пять тысяч тридцать пять) рублей 84 копейки.</w:t>
      </w:r>
    </w:p>
    <w:p w:rsidR="00D45C24" w:rsidRPr="0000462F" w:rsidRDefault="00AD3971" w:rsidP="00AD3971">
      <w:pPr>
        <w:tabs>
          <w:tab w:val="left" w:pos="0"/>
        </w:tabs>
        <w:ind w:firstLine="567"/>
        <w:jc w:val="both"/>
        <w:rPr>
          <w:bCs/>
          <w:sz w:val="28"/>
          <w:szCs w:val="28"/>
          <w:lang w:eastAsia="ar-SA"/>
        </w:rPr>
      </w:pPr>
      <w:r w:rsidRPr="0000462F">
        <w:rPr>
          <w:bCs/>
          <w:sz w:val="28"/>
          <w:szCs w:val="28"/>
        </w:rPr>
        <w:lastRenderedPageBreak/>
        <w:t>Шаг аукциона – 3%, что составляет 5 251 (пять тысяч</w:t>
      </w:r>
      <w:r w:rsidR="00D87DED" w:rsidRPr="0000462F">
        <w:rPr>
          <w:bCs/>
          <w:sz w:val="28"/>
          <w:szCs w:val="28"/>
        </w:rPr>
        <w:t xml:space="preserve"> двести пятьдесят один) рубль 05</w:t>
      </w:r>
      <w:r w:rsidRPr="0000462F">
        <w:rPr>
          <w:bCs/>
          <w:sz w:val="28"/>
          <w:szCs w:val="28"/>
        </w:rPr>
        <w:t xml:space="preserve"> копеек.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Размер задатка составляет 100% от начального размера ежегодной арендной платы за земельный участок.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Предельные параметры разрешенного строительства: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Минимальный (максимальный) размер земельного участка 300- (10000) кв.м.;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Минимальные отступы от границ земельного участка в целях определения места допустимого размещения объекта – 1 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Максимальный процент застройки в границах земельного участка – 70%.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Технические условия подключения к сети инженерно - технического обеспечения: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2. Водоснабжение:</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 водопроводная  сеть из полиэтиленовых труб Ф 110, проложенная по ул. Кубанская  напротив рассматриваемого земельного участка;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максимальная нагрузка – 0,20 куб.м./сут; 0,0083 куб.м./час; 0,0023 л/с;</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срок подключения – в течение 1 года с момента выдачи технических условий;</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срок действия технических условий- 3 года;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стоимость подключения будет определена в соответствии с проектом строящегося объекта.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w:t>
      </w:r>
      <w:r w:rsidRPr="0000462F">
        <w:rPr>
          <w:bCs/>
          <w:sz w:val="28"/>
          <w:szCs w:val="28"/>
          <w:lang w:eastAsia="ar-SA"/>
        </w:rPr>
        <w:lastRenderedPageBreak/>
        <w:t>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D45C24" w:rsidRPr="0000462F" w:rsidRDefault="00D45C24" w:rsidP="00D45C24">
      <w:pPr>
        <w:tabs>
          <w:tab w:val="left" w:pos="0"/>
        </w:tabs>
        <w:ind w:firstLine="567"/>
        <w:jc w:val="both"/>
        <w:rPr>
          <w:bCs/>
          <w:sz w:val="28"/>
          <w:szCs w:val="28"/>
          <w:lang w:eastAsia="ar-SA"/>
        </w:rPr>
      </w:pPr>
      <w:r w:rsidRPr="000E1B76">
        <w:rPr>
          <w:b/>
          <w:bCs/>
          <w:sz w:val="28"/>
          <w:szCs w:val="28"/>
          <w:lang w:eastAsia="ar-SA"/>
        </w:rPr>
        <w:t>Лот № 3</w:t>
      </w:r>
      <w:r w:rsidRPr="0000462F">
        <w:rPr>
          <w:bCs/>
          <w:sz w:val="28"/>
          <w:szCs w:val="28"/>
          <w:lang w:eastAsia="ar-SA"/>
        </w:rPr>
        <w:t xml:space="preserve"> - земельный участок общей площадью 2354 кв.м., с кадастровым номером 23:30:1104015:331, категория земель – земли населенных пунктов, местоположение: Краснодарский край, р-н Темрюкский, г. Темрюк, ул. Кубанская, д.30.</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Разрешенное использование: склады.</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Обременения: предусмотренные ст. 56, 56.1 Земельного Кодекса Российской Федерации.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Срок действия договора аренды – 58 месяцев.</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Сведения о правах: неразграниченная государственная собственность. </w:t>
      </w:r>
    </w:p>
    <w:p w:rsidR="00AD3971" w:rsidRPr="0000462F" w:rsidRDefault="00AD3971" w:rsidP="00AD3971">
      <w:pPr>
        <w:tabs>
          <w:tab w:val="left" w:pos="0"/>
        </w:tabs>
        <w:spacing w:after="0" w:line="240" w:lineRule="auto"/>
        <w:ind w:firstLine="567"/>
        <w:jc w:val="both"/>
        <w:rPr>
          <w:bCs/>
          <w:sz w:val="28"/>
          <w:szCs w:val="28"/>
        </w:rPr>
      </w:pPr>
      <w:r w:rsidRPr="0000462F">
        <w:rPr>
          <w:bCs/>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247 200 (двести сорок семь тысяч двести) рублей 00 копеек.</w:t>
      </w:r>
    </w:p>
    <w:p w:rsidR="00D45C24" w:rsidRPr="0000462F" w:rsidRDefault="00AD3971" w:rsidP="00AD3971">
      <w:pPr>
        <w:tabs>
          <w:tab w:val="left" w:pos="0"/>
        </w:tabs>
        <w:ind w:firstLine="567"/>
        <w:jc w:val="both"/>
        <w:rPr>
          <w:bCs/>
          <w:sz w:val="28"/>
          <w:szCs w:val="28"/>
          <w:lang w:eastAsia="ar-SA"/>
        </w:rPr>
      </w:pPr>
      <w:r w:rsidRPr="0000462F">
        <w:rPr>
          <w:bCs/>
          <w:sz w:val="28"/>
          <w:szCs w:val="28"/>
        </w:rPr>
        <w:t>Шаг аукциона – 3%, что составляет 7 416 (семь тысяч четыреста шестнадцать) рублей 00 копеек.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Размер задатка составляет 100% от начального размера ежегодной арендной платы за земельный участок.</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Предельные параметры разрешенного строительства: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Минимальный (максимальный) размер земельного участка 300- (10000) кв.м.;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Минимальные отступы от границ земельного участка в целях определения места допустимого размещения объекта – 1 м.;</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Максимальный процент застройки в границах земельного участка – 70%.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Технические условия подключения к сети инженерно - технического обеспечения: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1. Электроэнергия: технологическое присоединение к сетям филиала АО «НЭСК-Электросети» «Темрюкэлектросеть» возможно после подачи заявок на </w:t>
      </w:r>
      <w:r w:rsidRPr="0000462F">
        <w:rPr>
          <w:bCs/>
          <w:sz w:val="28"/>
          <w:szCs w:val="28"/>
          <w:lang w:eastAsia="ar-SA"/>
        </w:rPr>
        <w:lastRenderedPageBreak/>
        <w:t>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2. Водоснабжение:</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xml:space="preserve">- водопроводная  сеть из полиэтиленовых труб Ф 110, проложенная по ул. Кубанская напротив рассматриваемого земельного участка; </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максимальная нагрузка – 0,20 куб.м./сут; 0,0083 куб.м./час; 0,0023 л/с;</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срок подключения – в течение 1 года с момента выдачи технических условий;</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срок действия технических условий- 3 года;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 стоимость подключения будет определена в соответствии с проектом строящегося объекта.</w:t>
      </w:r>
    </w:p>
    <w:p w:rsidR="00D45C24" w:rsidRPr="0000462F" w:rsidRDefault="00D45C24" w:rsidP="00D45C24">
      <w:pPr>
        <w:tabs>
          <w:tab w:val="left" w:pos="0"/>
        </w:tabs>
        <w:ind w:firstLine="567"/>
        <w:jc w:val="both"/>
        <w:rPr>
          <w:bCs/>
          <w:sz w:val="28"/>
          <w:szCs w:val="28"/>
          <w:lang w:eastAsia="ar-SA"/>
        </w:rPr>
      </w:pPr>
      <w:r w:rsidRPr="0000462F">
        <w:rPr>
          <w:bCs/>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7B26F4" w:rsidRPr="0000462F" w:rsidRDefault="00D45C24" w:rsidP="004C7450">
      <w:pPr>
        <w:tabs>
          <w:tab w:val="left" w:pos="0"/>
        </w:tabs>
        <w:ind w:firstLine="567"/>
        <w:jc w:val="both"/>
        <w:rPr>
          <w:bCs/>
          <w:sz w:val="28"/>
          <w:szCs w:val="28"/>
          <w:lang w:eastAsia="ar-SA"/>
        </w:rPr>
      </w:pPr>
      <w:r w:rsidRPr="0000462F">
        <w:rPr>
          <w:bCs/>
          <w:sz w:val="28"/>
          <w:szCs w:val="28"/>
          <w:lang w:eastAsia="ar-SA"/>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9A7623" w:rsidRPr="009A7623" w:rsidRDefault="00031204" w:rsidP="009A7623">
      <w:pPr>
        <w:ind w:firstLine="567"/>
        <w:jc w:val="both"/>
        <w:rPr>
          <w:bCs/>
          <w:sz w:val="28"/>
          <w:szCs w:val="28"/>
        </w:rPr>
      </w:pPr>
      <w:r w:rsidRPr="000E1B76">
        <w:rPr>
          <w:b/>
          <w:bCs/>
          <w:sz w:val="28"/>
          <w:szCs w:val="28"/>
          <w:lang w:eastAsia="ar-SA"/>
        </w:rPr>
        <w:t xml:space="preserve">Лот № </w:t>
      </w:r>
      <w:r w:rsidR="003533BD" w:rsidRPr="000E1B76">
        <w:rPr>
          <w:b/>
          <w:bCs/>
          <w:sz w:val="28"/>
          <w:szCs w:val="28"/>
          <w:lang w:eastAsia="ar-SA"/>
        </w:rPr>
        <w:t>4</w:t>
      </w:r>
      <w:r w:rsidR="003533BD" w:rsidRPr="0000462F">
        <w:rPr>
          <w:bCs/>
          <w:sz w:val="28"/>
          <w:szCs w:val="28"/>
          <w:lang w:eastAsia="ar-SA"/>
        </w:rPr>
        <w:t xml:space="preserve"> - </w:t>
      </w:r>
      <w:r w:rsidR="009A7623" w:rsidRPr="009A7623">
        <w:rPr>
          <w:bCs/>
          <w:sz w:val="28"/>
          <w:szCs w:val="28"/>
        </w:rPr>
        <w:t xml:space="preserve">земельный участок общей площадью 111906 кв.м, с кадастровым номером 23:30:0000000:4289, категория земель – земли населенных пунктов, местоположение: Краснодарский край, Темрюкский р-н, город Темрюк. </w:t>
      </w:r>
    </w:p>
    <w:p w:rsidR="009A7623" w:rsidRPr="009A7623" w:rsidRDefault="009A7623" w:rsidP="009A7623">
      <w:pPr>
        <w:ind w:firstLine="567"/>
        <w:jc w:val="both"/>
        <w:rPr>
          <w:bCs/>
          <w:sz w:val="28"/>
          <w:szCs w:val="28"/>
        </w:rPr>
      </w:pPr>
      <w:r w:rsidRPr="009A7623">
        <w:rPr>
          <w:bCs/>
          <w:sz w:val="28"/>
          <w:szCs w:val="28"/>
        </w:rPr>
        <w:t>Разрешенное использование: транспорт.</w:t>
      </w:r>
    </w:p>
    <w:p w:rsidR="009A7623" w:rsidRPr="009A7623" w:rsidRDefault="009A7623" w:rsidP="009A7623">
      <w:pPr>
        <w:ind w:firstLine="567"/>
        <w:jc w:val="both"/>
        <w:rPr>
          <w:bCs/>
          <w:sz w:val="28"/>
          <w:szCs w:val="28"/>
        </w:rPr>
      </w:pPr>
      <w:r w:rsidRPr="009A7623">
        <w:rPr>
          <w:bCs/>
          <w:sz w:val="28"/>
          <w:szCs w:val="28"/>
        </w:rPr>
        <w:t>Обременения: предусмотренные ст. 56, 56.1 Земельного кодекса Российской Федерации, ст. 65 Водного кодекса Российской Федерации.</w:t>
      </w:r>
    </w:p>
    <w:p w:rsidR="009A7623" w:rsidRPr="009A7623" w:rsidRDefault="009A7623" w:rsidP="009A7623">
      <w:pPr>
        <w:ind w:firstLine="567"/>
        <w:jc w:val="both"/>
        <w:rPr>
          <w:bCs/>
          <w:sz w:val="28"/>
          <w:szCs w:val="28"/>
        </w:rPr>
      </w:pPr>
      <w:r w:rsidRPr="009A7623">
        <w:rPr>
          <w:bCs/>
          <w:sz w:val="28"/>
          <w:szCs w:val="28"/>
        </w:rPr>
        <w:t>Срок действия договора аренды – 128 месяцев.</w:t>
      </w:r>
    </w:p>
    <w:p w:rsidR="009A7623" w:rsidRPr="009A7623" w:rsidRDefault="009A7623" w:rsidP="009A7623">
      <w:pPr>
        <w:ind w:firstLine="567"/>
        <w:jc w:val="both"/>
        <w:rPr>
          <w:bCs/>
          <w:sz w:val="28"/>
          <w:szCs w:val="28"/>
        </w:rPr>
      </w:pPr>
      <w:r w:rsidRPr="009A7623">
        <w:rPr>
          <w:bCs/>
          <w:sz w:val="28"/>
          <w:szCs w:val="28"/>
        </w:rPr>
        <w:t xml:space="preserve">Сведения о правах: неразграниченная государственная собственность. </w:t>
      </w:r>
    </w:p>
    <w:p w:rsidR="009A7623" w:rsidRPr="009A7623" w:rsidRDefault="009A7623" w:rsidP="009A7623">
      <w:pPr>
        <w:ind w:firstLine="567"/>
        <w:jc w:val="both"/>
        <w:rPr>
          <w:bCs/>
          <w:sz w:val="28"/>
          <w:szCs w:val="28"/>
        </w:rPr>
      </w:pPr>
      <w:r w:rsidRPr="009A7623">
        <w:rPr>
          <w:bCs/>
          <w:sz w:val="28"/>
          <w:szCs w:val="28"/>
        </w:rPr>
        <w:lastRenderedPageBreak/>
        <w:t>В соответствии с пунктом 14 статьи 39.11 Земельного кодекса Российской Федерации установить начальный размер ежегодной арендной платы в размере 1 798 133 (один миллион семьсот девяносто восемь тысяч сто тридцать три) рубля 58 копеек.</w:t>
      </w:r>
    </w:p>
    <w:p w:rsidR="009A7623" w:rsidRPr="009A7623" w:rsidRDefault="009A7623" w:rsidP="009A7623">
      <w:pPr>
        <w:ind w:firstLine="567"/>
        <w:jc w:val="both"/>
        <w:rPr>
          <w:bCs/>
          <w:sz w:val="28"/>
          <w:szCs w:val="28"/>
        </w:rPr>
      </w:pPr>
      <w:r w:rsidRPr="009A7623">
        <w:rPr>
          <w:bCs/>
          <w:sz w:val="28"/>
          <w:szCs w:val="28"/>
        </w:rPr>
        <w:t>Шаг аукциона – 3%, что составляет 53 944 (пятьдесят три тысячи девятьсо</w:t>
      </w:r>
      <w:r w:rsidR="006A1DED">
        <w:rPr>
          <w:bCs/>
          <w:sz w:val="28"/>
          <w:szCs w:val="28"/>
        </w:rPr>
        <w:t>т сорок четыре) рубля 00 копеек</w:t>
      </w:r>
      <w:r w:rsidRPr="009A7623">
        <w:rPr>
          <w:bCs/>
          <w:sz w:val="28"/>
          <w:szCs w:val="28"/>
        </w:rPr>
        <w:t>.</w:t>
      </w:r>
    </w:p>
    <w:p w:rsidR="009A7623" w:rsidRPr="009A7623" w:rsidRDefault="009A7623" w:rsidP="009A7623">
      <w:pPr>
        <w:ind w:firstLine="567"/>
        <w:jc w:val="both"/>
        <w:rPr>
          <w:bCs/>
          <w:sz w:val="28"/>
          <w:szCs w:val="28"/>
        </w:rPr>
      </w:pPr>
      <w:r w:rsidRPr="009A7623">
        <w:rPr>
          <w:bCs/>
          <w:sz w:val="28"/>
          <w:szCs w:val="28"/>
        </w:rPr>
        <w:t>Размер задатка составляет 100% от начального размера ежегодной арендной платы за земельный участок.</w:t>
      </w:r>
    </w:p>
    <w:p w:rsidR="009A7623" w:rsidRPr="009A7623" w:rsidRDefault="009A7623" w:rsidP="009A7623">
      <w:pPr>
        <w:ind w:firstLine="567"/>
        <w:jc w:val="both"/>
        <w:rPr>
          <w:bCs/>
          <w:sz w:val="28"/>
          <w:szCs w:val="28"/>
        </w:rPr>
      </w:pPr>
      <w:r w:rsidRPr="009A7623">
        <w:rPr>
          <w:bCs/>
          <w:sz w:val="28"/>
          <w:szCs w:val="28"/>
        </w:rPr>
        <w:t>Предельные параметры разрешенного строительства:</w:t>
      </w:r>
    </w:p>
    <w:p w:rsidR="009A7623" w:rsidRPr="009A7623" w:rsidRDefault="009A7623" w:rsidP="009A7623">
      <w:pPr>
        <w:ind w:firstLine="567"/>
        <w:jc w:val="both"/>
        <w:rPr>
          <w:bCs/>
          <w:sz w:val="28"/>
          <w:szCs w:val="28"/>
        </w:rPr>
      </w:pPr>
      <w:r w:rsidRPr="009A7623">
        <w:rPr>
          <w:bCs/>
          <w:sz w:val="28"/>
          <w:szCs w:val="28"/>
        </w:rPr>
        <w:t>Минимальный  размер земельного участка 100 кв. м.</w:t>
      </w:r>
    </w:p>
    <w:p w:rsidR="009A7623" w:rsidRPr="009A7623" w:rsidRDefault="009A7623" w:rsidP="009A7623">
      <w:pPr>
        <w:ind w:firstLine="567"/>
        <w:jc w:val="both"/>
        <w:rPr>
          <w:bCs/>
          <w:sz w:val="28"/>
          <w:szCs w:val="28"/>
        </w:rPr>
      </w:pPr>
      <w:r w:rsidRPr="009A7623">
        <w:rPr>
          <w:bCs/>
          <w:sz w:val="28"/>
          <w:szCs w:val="28"/>
        </w:rPr>
        <w:t>Высота технологических сооружений устанавливается в соответствии с проектной документацией – 15 м.</w:t>
      </w:r>
    </w:p>
    <w:p w:rsidR="009A7623" w:rsidRPr="009A7623" w:rsidRDefault="009A7623" w:rsidP="009A7623">
      <w:pPr>
        <w:ind w:firstLine="567"/>
        <w:jc w:val="both"/>
        <w:rPr>
          <w:bCs/>
          <w:sz w:val="28"/>
          <w:szCs w:val="28"/>
        </w:rPr>
      </w:pPr>
      <w:r w:rsidRPr="009A7623">
        <w:rPr>
          <w:bCs/>
          <w:sz w:val="28"/>
          <w:szCs w:val="28"/>
        </w:rPr>
        <w:t xml:space="preserve">Максимальный процент застройки участка – 80 %, </w:t>
      </w:r>
    </w:p>
    <w:p w:rsidR="009A7623" w:rsidRPr="009A7623" w:rsidRDefault="009A7623" w:rsidP="009A7623">
      <w:pPr>
        <w:ind w:firstLine="567"/>
        <w:jc w:val="both"/>
        <w:rPr>
          <w:bCs/>
          <w:sz w:val="28"/>
          <w:szCs w:val="28"/>
        </w:rPr>
      </w:pPr>
      <w:r w:rsidRPr="009A7623">
        <w:rPr>
          <w:bCs/>
          <w:sz w:val="28"/>
          <w:szCs w:val="28"/>
        </w:rPr>
        <w:t>Минимальные отступы  от границ земельного участка в целях определения места допустимого размещения объекта – 5 м.</w:t>
      </w:r>
    </w:p>
    <w:p w:rsidR="009A7623" w:rsidRPr="009A7623" w:rsidRDefault="009A7623" w:rsidP="009A7623">
      <w:pPr>
        <w:ind w:firstLine="567"/>
        <w:jc w:val="both"/>
        <w:rPr>
          <w:bCs/>
          <w:sz w:val="28"/>
          <w:szCs w:val="28"/>
        </w:rPr>
      </w:pPr>
      <w:r w:rsidRPr="009A7623">
        <w:rPr>
          <w:bCs/>
          <w:sz w:val="28"/>
          <w:szCs w:val="28"/>
        </w:rPr>
        <w:t xml:space="preserve">Технические условия подключения к сети инженерно - технического обеспечения: </w:t>
      </w:r>
    </w:p>
    <w:p w:rsidR="009A7623" w:rsidRPr="009A7623" w:rsidRDefault="009A7623" w:rsidP="009A7623">
      <w:pPr>
        <w:ind w:firstLine="567"/>
        <w:jc w:val="both"/>
        <w:rPr>
          <w:bCs/>
          <w:sz w:val="28"/>
          <w:szCs w:val="28"/>
        </w:rPr>
      </w:pPr>
      <w:r w:rsidRPr="009A7623">
        <w:rPr>
          <w:bCs/>
          <w:sz w:val="28"/>
          <w:szCs w:val="28"/>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9A7623" w:rsidRPr="009A7623" w:rsidRDefault="009A7623" w:rsidP="009A7623">
      <w:pPr>
        <w:ind w:firstLine="567"/>
        <w:jc w:val="both"/>
        <w:rPr>
          <w:bCs/>
          <w:sz w:val="28"/>
          <w:szCs w:val="28"/>
        </w:rPr>
      </w:pPr>
      <w:r w:rsidRPr="009A7623">
        <w:rPr>
          <w:bCs/>
          <w:sz w:val="28"/>
          <w:szCs w:val="28"/>
        </w:rPr>
        <w:t>2. Водоснабжение:</w:t>
      </w:r>
    </w:p>
    <w:p w:rsidR="009A7623" w:rsidRPr="009A7623" w:rsidRDefault="009A7623" w:rsidP="009A7623">
      <w:pPr>
        <w:ind w:firstLine="567"/>
        <w:jc w:val="both"/>
        <w:rPr>
          <w:bCs/>
          <w:sz w:val="28"/>
          <w:szCs w:val="28"/>
        </w:rPr>
      </w:pPr>
      <w:r w:rsidRPr="009A7623">
        <w:rPr>
          <w:bCs/>
          <w:sz w:val="28"/>
          <w:szCs w:val="28"/>
        </w:rPr>
        <w:t xml:space="preserve">- водопроводная  сеть из полиэтиленовых  труб Ф 160 проложенная по ул. Морской на пересечении с ул. Красных Партизан. </w:t>
      </w:r>
    </w:p>
    <w:p w:rsidR="009A7623" w:rsidRPr="009A7623" w:rsidRDefault="009A7623" w:rsidP="009A7623">
      <w:pPr>
        <w:ind w:firstLine="567"/>
        <w:jc w:val="both"/>
        <w:rPr>
          <w:bCs/>
          <w:sz w:val="28"/>
          <w:szCs w:val="28"/>
        </w:rPr>
      </w:pPr>
      <w:r w:rsidRPr="009A7623">
        <w:rPr>
          <w:bCs/>
          <w:sz w:val="28"/>
          <w:szCs w:val="28"/>
        </w:rPr>
        <w:t>- максимальная нагрузка – 0,20 куб.м./сут; 0,0083 куб.м./час; 0,0023 л/с.</w:t>
      </w:r>
    </w:p>
    <w:p w:rsidR="009A7623" w:rsidRPr="009A7623" w:rsidRDefault="009A7623" w:rsidP="009A7623">
      <w:pPr>
        <w:ind w:firstLine="567"/>
        <w:jc w:val="both"/>
        <w:rPr>
          <w:bCs/>
          <w:sz w:val="28"/>
          <w:szCs w:val="28"/>
        </w:rPr>
      </w:pPr>
      <w:r w:rsidRPr="009A7623">
        <w:rPr>
          <w:bCs/>
          <w:sz w:val="28"/>
          <w:szCs w:val="28"/>
        </w:rPr>
        <w:t>- срок подключения – в течение 1 года с момента выдачи технических условий;</w:t>
      </w:r>
    </w:p>
    <w:p w:rsidR="009A7623" w:rsidRPr="009A7623" w:rsidRDefault="009A7623" w:rsidP="009A7623">
      <w:pPr>
        <w:ind w:firstLine="567"/>
        <w:jc w:val="both"/>
        <w:rPr>
          <w:bCs/>
          <w:sz w:val="28"/>
          <w:szCs w:val="28"/>
        </w:rPr>
      </w:pPr>
      <w:r w:rsidRPr="009A7623">
        <w:rPr>
          <w:bCs/>
          <w:sz w:val="28"/>
          <w:szCs w:val="28"/>
        </w:rPr>
        <w:t>-  срок действия технических условий- 3 года;</w:t>
      </w:r>
    </w:p>
    <w:p w:rsidR="009A7623" w:rsidRPr="009A7623" w:rsidRDefault="009A7623" w:rsidP="009A7623">
      <w:pPr>
        <w:ind w:firstLine="567"/>
        <w:jc w:val="both"/>
        <w:rPr>
          <w:bCs/>
          <w:sz w:val="28"/>
          <w:szCs w:val="28"/>
        </w:rPr>
      </w:pPr>
      <w:r w:rsidRPr="009A7623">
        <w:rPr>
          <w:bCs/>
          <w:sz w:val="28"/>
          <w:szCs w:val="28"/>
        </w:rPr>
        <w:t>- стоимость подключения будет определена в соответствии с проектом строящегося объекта.</w:t>
      </w:r>
    </w:p>
    <w:p w:rsidR="009A7623" w:rsidRPr="009A7623" w:rsidRDefault="009A7623" w:rsidP="009A7623">
      <w:pPr>
        <w:ind w:firstLine="567"/>
        <w:jc w:val="both"/>
        <w:rPr>
          <w:bCs/>
          <w:sz w:val="28"/>
          <w:szCs w:val="28"/>
        </w:rPr>
      </w:pPr>
      <w:r w:rsidRPr="009A7623">
        <w:rPr>
          <w:bCs/>
          <w:sz w:val="28"/>
          <w:szCs w:val="28"/>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w:t>
      </w:r>
      <w:r w:rsidRPr="009A7623">
        <w:rPr>
          <w:bCs/>
          <w:sz w:val="28"/>
          <w:szCs w:val="28"/>
        </w:rPr>
        <w:lastRenderedPageBreak/>
        <w:t xml:space="preserve">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 </w:t>
      </w:r>
    </w:p>
    <w:p w:rsidR="003533BD" w:rsidRPr="0000462F" w:rsidRDefault="009A7623" w:rsidP="009A7623">
      <w:pPr>
        <w:ind w:firstLine="567"/>
        <w:jc w:val="both"/>
        <w:rPr>
          <w:sz w:val="28"/>
          <w:szCs w:val="28"/>
        </w:rPr>
      </w:pPr>
      <w:r w:rsidRPr="009A7623">
        <w:rPr>
          <w:bCs/>
          <w:sz w:val="28"/>
          <w:szCs w:val="28"/>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9A7623" w:rsidRPr="009A7623" w:rsidRDefault="00031204" w:rsidP="009A7623">
      <w:pPr>
        <w:ind w:firstLine="567"/>
        <w:jc w:val="both"/>
        <w:rPr>
          <w:bCs/>
          <w:sz w:val="28"/>
          <w:szCs w:val="28"/>
        </w:rPr>
      </w:pPr>
      <w:r w:rsidRPr="00331AD8">
        <w:rPr>
          <w:b/>
          <w:bCs/>
          <w:sz w:val="28"/>
          <w:szCs w:val="28"/>
        </w:rPr>
        <w:t xml:space="preserve">Лот № </w:t>
      </w:r>
      <w:r w:rsidR="003533BD" w:rsidRPr="00331AD8">
        <w:rPr>
          <w:b/>
          <w:bCs/>
          <w:sz w:val="28"/>
          <w:szCs w:val="28"/>
        </w:rPr>
        <w:t>5</w:t>
      </w:r>
      <w:r w:rsidR="009A7623">
        <w:rPr>
          <w:b/>
          <w:bCs/>
          <w:sz w:val="28"/>
          <w:szCs w:val="28"/>
        </w:rPr>
        <w:t xml:space="preserve"> </w:t>
      </w:r>
      <w:r w:rsidR="003533BD" w:rsidRPr="000E1B76">
        <w:rPr>
          <w:b/>
          <w:bCs/>
          <w:sz w:val="28"/>
          <w:szCs w:val="28"/>
        </w:rPr>
        <w:t>-</w:t>
      </w:r>
      <w:r w:rsidR="003533BD" w:rsidRPr="0000462F">
        <w:rPr>
          <w:bCs/>
          <w:sz w:val="28"/>
          <w:szCs w:val="28"/>
        </w:rPr>
        <w:t xml:space="preserve"> </w:t>
      </w:r>
      <w:r w:rsidR="009A7623" w:rsidRPr="009A7623">
        <w:rPr>
          <w:bCs/>
          <w:sz w:val="28"/>
          <w:szCs w:val="28"/>
        </w:rPr>
        <w:t xml:space="preserve">земельный участок общей площадью 7235 кв.м, с кадастровым номером 23:30:1110047:99, категория земель – земли населенных пунктов, местоположение: Краснодарский край, Темрюкский р-н, г. Темрюк, </w:t>
      </w:r>
      <w:r w:rsidR="009A7623">
        <w:rPr>
          <w:bCs/>
          <w:sz w:val="28"/>
          <w:szCs w:val="28"/>
        </w:rPr>
        <w:t xml:space="preserve">                </w:t>
      </w:r>
      <w:r w:rsidR="009A7623" w:rsidRPr="009A7623">
        <w:rPr>
          <w:bCs/>
          <w:sz w:val="28"/>
          <w:szCs w:val="28"/>
        </w:rPr>
        <w:t>ул. 27 Сентября.</w:t>
      </w:r>
    </w:p>
    <w:p w:rsidR="009A7623" w:rsidRPr="009A7623" w:rsidRDefault="009A7623" w:rsidP="009A7623">
      <w:pPr>
        <w:ind w:firstLine="567"/>
        <w:jc w:val="both"/>
        <w:rPr>
          <w:bCs/>
          <w:sz w:val="28"/>
          <w:szCs w:val="28"/>
        </w:rPr>
      </w:pPr>
      <w:r w:rsidRPr="009A7623">
        <w:rPr>
          <w:bCs/>
          <w:sz w:val="28"/>
          <w:szCs w:val="28"/>
        </w:rPr>
        <w:t xml:space="preserve">Разрешенное использование: </w:t>
      </w:r>
      <w:r w:rsidR="00C159CE">
        <w:rPr>
          <w:bCs/>
          <w:sz w:val="28"/>
          <w:szCs w:val="28"/>
        </w:rPr>
        <w:t>Хранение автотранспорта</w:t>
      </w:r>
      <w:r w:rsidRPr="009A7623">
        <w:rPr>
          <w:bCs/>
          <w:sz w:val="28"/>
          <w:szCs w:val="28"/>
        </w:rPr>
        <w:t>.</w:t>
      </w:r>
    </w:p>
    <w:p w:rsidR="009A7623" w:rsidRPr="009A7623" w:rsidRDefault="009A7623" w:rsidP="009A7623">
      <w:pPr>
        <w:ind w:firstLine="567"/>
        <w:jc w:val="both"/>
        <w:rPr>
          <w:bCs/>
          <w:sz w:val="28"/>
          <w:szCs w:val="28"/>
        </w:rPr>
      </w:pPr>
      <w:r w:rsidRPr="009A7623">
        <w:rPr>
          <w:bCs/>
          <w:sz w:val="28"/>
          <w:szCs w:val="28"/>
        </w:rPr>
        <w:t>Обременения: отсутствуют.</w:t>
      </w:r>
    </w:p>
    <w:p w:rsidR="009A7623" w:rsidRPr="009A7623" w:rsidRDefault="009A7623" w:rsidP="009A7623">
      <w:pPr>
        <w:ind w:firstLine="567"/>
        <w:jc w:val="both"/>
        <w:rPr>
          <w:bCs/>
          <w:sz w:val="28"/>
          <w:szCs w:val="28"/>
        </w:rPr>
      </w:pPr>
      <w:r w:rsidRPr="009A7623">
        <w:rPr>
          <w:bCs/>
          <w:sz w:val="28"/>
          <w:szCs w:val="28"/>
        </w:rPr>
        <w:t>Срок действия договора аренды – 38 месяцев.</w:t>
      </w:r>
    </w:p>
    <w:p w:rsidR="009A7623" w:rsidRPr="009A7623" w:rsidRDefault="009A7623" w:rsidP="009A7623">
      <w:pPr>
        <w:ind w:firstLine="567"/>
        <w:jc w:val="both"/>
        <w:rPr>
          <w:bCs/>
          <w:sz w:val="28"/>
          <w:szCs w:val="28"/>
        </w:rPr>
      </w:pPr>
      <w:r w:rsidRPr="009A7623">
        <w:rPr>
          <w:bCs/>
          <w:sz w:val="28"/>
          <w:szCs w:val="28"/>
        </w:rPr>
        <w:t xml:space="preserve">Сведения о правах: неразграниченная государственная собственность. </w:t>
      </w:r>
    </w:p>
    <w:p w:rsidR="009A7623" w:rsidRPr="009A7623" w:rsidRDefault="009A7623" w:rsidP="009A7623">
      <w:pPr>
        <w:ind w:firstLine="567"/>
        <w:jc w:val="both"/>
        <w:rPr>
          <w:bCs/>
          <w:sz w:val="28"/>
          <w:szCs w:val="28"/>
        </w:rPr>
      </w:pPr>
      <w:r w:rsidRPr="009A7623">
        <w:rPr>
          <w:bCs/>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400 000 (четыреста тысяч) рублей 00 копеек.</w:t>
      </w:r>
    </w:p>
    <w:p w:rsidR="009A7623" w:rsidRPr="009A7623" w:rsidRDefault="009A7623" w:rsidP="009A7623">
      <w:pPr>
        <w:ind w:firstLine="567"/>
        <w:jc w:val="both"/>
        <w:rPr>
          <w:bCs/>
          <w:sz w:val="28"/>
          <w:szCs w:val="28"/>
        </w:rPr>
      </w:pPr>
      <w:r w:rsidRPr="009A7623">
        <w:rPr>
          <w:bCs/>
          <w:sz w:val="28"/>
          <w:szCs w:val="28"/>
        </w:rPr>
        <w:t>Шаг аукциона – 3%, что составляет 12 000 (двенадцать тысяч) рублей 00 копеек.</w:t>
      </w:r>
    </w:p>
    <w:p w:rsidR="009A7623" w:rsidRPr="009A7623" w:rsidRDefault="009A7623" w:rsidP="009A7623">
      <w:pPr>
        <w:ind w:firstLine="567"/>
        <w:jc w:val="both"/>
        <w:rPr>
          <w:bCs/>
          <w:sz w:val="28"/>
          <w:szCs w:val="28"/>
        </w:rPr>
      </w:pPr>
      <w:r w:rsidRPr="009A7623">
        <w:rPr>
          <w:bCs/>
          <w:sz w:val="28"/>
          <w:szCs w:val="28"/>
        </w:rPr>
        <w:t>Размер задатка составляет 100% от начального размера ежегодной арендной платы за земельный участок.</w:t>
      </w:r>
    </w:p>
    <w:p w:rsidR="009A7623" w:rsidRPr="003E228F" w:rsidRDefault="009A7623" w:rsidP="009A7623">
      <w:pPr>
        <w:ind w:firstLine="567"/>
        <w:jc w:val="both"/>
        <w:rPr>
          <w:bCs/>
          <w:sz w:val="28"/>
          <w:szCs w:val="28"/>
        </w:rPr>
      </w:pPr>
      <w:r w:rsidRPr="003E228F">
        <w:rPr>
          <w:bCs/>
          <w:sz w:val="28"/>
          <w:szCs w:val="28"/>
        </w:rPr>
        <w:t>Предельные параметры разрешенного строительства:</w:t>
      </w:r>
    </w:p>
    <w:p w:rsidR="00021982" w:rsidRPr="0000462F" w:rsidRDefault="00021982" w:rsidP="00021982">
      <w:pPr>
        <w:ind w:firstLine="567"/>
        <w:jc w:val="both"/>
        <w:rPr>
          <w:sz w:val="28"/>
          <w:szCs w:val="28"/>
        </w:rPr>
      </w:pPr>
      <w:r w:rsidRPr="0000462F">
        <w:rPr>
          <w:sz w:val="28"/>
          <w:szCs w:val="28"/>
        </w:rPr>
        <w:t>Минимальная площадь 11 кв. м</w:t>
      </w:r>
    </w:p>
    <w:p w:rsidR="00021982" w:rsidRPr="0000462F" w:rsidRDefault="00021982" w:rsidP="00021982">
      <w:pPr>
        <w:ind w:firstLine="567"/>
        <w:jc w:val="both"/>
        <w:rPr>
          <w:sz w:val="28"/>
          <w:szCs w:val="28"/>
        </w:rPr>
      </w:pPr>
      <w:r w:rsidRPr="0000462F">
        <w:rPr>
          <w:sz w:val="28"/>
          <w:szCs w:val="28"/>
        </w:rPr>
        <w:t>Максимальное количество надземных этажей –1 этаж.</w:t>
      </w:r>
    </w:p>
    <w:p w:rsidR="00021982" w:rsidRPr="0000462F" w:rsidRDefault="00021982" w:rsidP="00021982">
      <w:pPr>
        <w:ind w:firstLine="567"/>
        <w:jc w:val="both"/>
        <w:rPr>
          <w:sz w:val="28"/>
          <w:szCs w:val="28"/>
        </w:rPr>
      </w:pPr>
      <w:r w:rsidRPr="0000462F">
        <w:rPr>
          <w:sz w:val="28"/>
          <w:szCs w:val="28"/>
        </w:rPr>
        <w:t>Максимальная высота здания – 4 м.</w:t>
      </w:r>
    </w:p>
    <w:p w:rsidR="009A7623" w:rsidRPr="009A7623" w:rsidRDefault="00021982" w:rsidP="00021982">
      <w:pPr>
        <w:ind w:firstLine="567"/>
        <w:jc w:val="both"/>
        <w:rPr>
          <w:bCs/>
          <w:sz w:val="28"/>
          <w:szCs w:val="28"/>
        </w:rPr>
      </w:pPr>
      <w:r w:rsidRPr="0000462F">
        <w:rPr>
          <w:sz w:val="28"/>
          <w:szCs w:val="28"/>
        </w:rPr>
        <w:t>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rsidR="009A7623" w:rsidRPr="009A7623" w:rsidRDefault="009A7623" w:rsidP="009A7623">
      <w:pPr>
        <w:ind w:firstLine="567"/>
        <w:jc w:val="both"/>
        <w:rPr>
          <w:bCs/>
          <w:sz w:val="28"/>
          <w:szCs w:val="28"/>
        </w:rPr>
      </w:pPr>
      <w:r w:rsidRPr="009A7623">
        <w:rPr>
          <w:bCs/>
          <w:sz w:val="28"/>
          <w:szCs w:val="28"/>
        </w:rPr>
        <w:t xml:space="preserve">Технические условия подключения к сети инженерно - технического обеспечения: </w:t>
      </w:r>
    </w:p>
    <w:p w:rsidR="009A7623" w:rsidRPr="009A7623" w:rsidRDefault="009A7623" w:rsidP="009A7623">
      <w:pPr>
        <w:ind w:firstLine="567"/>
        <w:jc w:val="both"/>
        <w:rPr>
          <w:bCs/>
          <w:sz w:val="28"/>
          <w:szCs w:val="28"/>
        </w:rPr>
      </w:pPr>
      <w:r w:rsidRPr="009A7623">
        <w:rPr>
          <w:bCs/>
          <w:sz w:val="28"/>
          <w:szCs w:val="28"/>
        </w:rPr>
        <w:lastRenderedPageBreak/>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9A7623" w:rsidRPr="009A7623" w:rsidRDefault="009A7623" w:rsidP="009A7623">
      <w:pPr>
        <w:ind w:firstLine="567"/>
        <w:jc w:val="both"/>
        <w:rPr>
          <w:bCs/>
          <w:sz w:val="28"/>
          <w:szCs w:val="28"/>
        </w:rPr>
      </w:pPr>
      <w:r w:rsidRPr="009A7623">
        <w:rPr>
          <w:bCs/>
          <w:sz w:val="28"/>
          <w:szCs w:val="28"/>
        </w:rPr>
        <w:t>2. Водоснабжение:</w:t>
      </w:r>
    </w:p>
    <w:p w:rsidR="009A7623" w:rsidRPr="009A7623" w:rsidRDefault="009A7623" w:rsidP="009A7623">
      <w:pPr>
        <w:ind w:firstLine="567"/>
        <w:jc w:val="both"/>
        <w:rPr>
          <w:bCs/>
          <w:sz w:val="28"/>
          <w:szCs w:val="28"/>
        </w:rPr>
      </w:pPr>
      <w:r w:rsidRPr="009A7623">
        <w:rPr>
          <w:bCs/>
          <w:sz w:val="28"/>
          <w:szCs w:val="28"/>
        </w:rPr>
        <w:t>- водопроводная  сеть из полиэтиленовых  труб Ф 110 проложенной по ул. 27 Сентября в районе земельного участка № 121 «в»;</w:t>
      </w:r>
    </w:p>
    <w:p w:rsidR="009A7623" w:rsidRPr="009A7623" w:rsidRDefault="009A7623" w:rsidP="009A7623">
      <w:pPr>
        <w:ind w:firstLine="567"/>
        <w:jc w:val="both"/>
        <w:rPr>
          <w:bCs/>
          <w:sz w:val="28"/>
          <w:szCs w:val="28"/>
        </w:rPr>
      </w:pPr>
      <w:r w:rsidRPr="009A7623">
        <w:rPr>
          <w:bCs/>
          <w:sz w:val="28"/>
          <w:szCs w:val="28"/>
        </w:rPr>
        <w:t>- максимальная нагрузка – 0,20 куб.м./сут; 0,0083 куб.м./час; 0,0023 л/с.</w:t>
      </w:r>
    </w:p>
    <w:p w:rsidR="009A7623" w:rsidRPr="009A7623" w:rsidRDefault="009A7623" w:rsidP="009A7623">
      <w:pPr>
        <w:ind w:firstLine="567"/>
        <w:jc w:val="both"/>
        <w:rPr>
          <w:bCs/>
          <w:sz w:val="28"/>
          <w:szCs w:val="28"/>
        </w:rPr>
      </w:pPr>
      <w:r w:rsidRPr="009A7623">
        <w:rPr>
          <w:bCs/>
          <w:sz w:val="28"/>
          <w:szCs w:val="28"/>
        </w:rPr>
        <w:t>- срок подключения – в течение 1 года с момента выдачи технических условий;</w:t>
      </w:r>
    </w:p>
    <w:p w:rsidR="009A7623" w:rsidRPr="009A7623" w:rsidRDefault="009A7623" w:rsidP="009A7623">
      <w:pPr>
        <w:ind w:firstLine="567"/>
        <w:jc w:val="both"/>
        <w:rPr>
          <w:bCs/>
          <w:sz w:val="28"/>
          <w:szCs w:val="28"/>
        </w:rPr>
      </w:pPr>
      <w:r w:rsidRPr="009A7623">
        <w:rPr>
          <w:bCs/>
          <w:sz w:val="28"/>
          <w:szCs w:val="28"/>
        </w:rPr>
        <w:t>-  срок действия технических условий - 3 года;</w:t>
      </w:r>
    </w:p>
    <w:p w:rsidR="009A7623" w:rsidRPr="009A7623" w:rsidRDefault="009A7623" w:rsidP="009A7623">
      <w:pPr>
        <w:ind w:firstLine="567"/>
        <w:jc w:val="both"/>
        <w:rPr>
          <w:bCs/>
          <w:sz w:val="28"/>
          <w:szCs w:val="28"/>
        </w:rPr>
      </w:pPr>
      <w:r w:rsidRPr="009A7623">
        <w:rPr>
          <w:bCs/>
          <w:sz w:val="28"/>
          <w:szCs w:val="28"/>
        </w:rPr>
        <w:t>- стоимость подключения будет определена в соответствии с проектом строящегося объекта.</w:t>
      </w:r>
    </w:p>
    <w:p w:rsidR="009A7623" w:rsidRPr="009A7623" w:rsidRDefault="009A7623" w:rsidP="009A7623">
      <w:pPr>
        <w:ind w:firstLine="567"/>
        <w:jc w:val="both"/>
        <w:rPr>
          <w:bCs/>
          <w:sz w:val="28"/>
          <w:szCs w:val="28"/>
        </w:rPr>
      </w:pPr>
      <w:r w:rsidRPr="009A7623">
        <w:rPr>
          <w:bCs/>
          <w:sz w:val="28"/>
          <w:szCs w:val="28"/>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3533BD" w:rsidRDefault="009A7623" w:rsidP="009A7623">
      <w:pPr>
        <w:ind w:firstLine="567"/>
        <w:jc w:val="both"/>
        <w:rPr>
          <w:bCs/>
          <w:sz w:val="28"/>
          <w:szCs w:val="28"/>
        </w:rPr>
      </w:pPr>
      <w:r w:rsidRPr="009A7623">
        <w:rPr>
          <w:bCs/>
          <w:sz w:val="28"/>
          <w:szCs w:val="28"/>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E41946" w:rsidRPr="0000462F" w:rsidRDefault="00E41946" w:rsidP="00E41946">
      <w:pPr>
        <w:tabs>
          <w:tab w:val="left" w:pos="0"/>
        </w:tabs>
        <w:ind w:firstLine="567"/>
        <w:jc w:val="both"/>
        <w:rPr>
          <w:bCs/>
          <w:sz w:val="28"/>
          <w:szCs w:val="28"/>
          <w:lang w:eastAsia="ar-SA"/>
        </w:rPr>
      </w:pPr>
      <w:r w:rsidRPr="007A013C">
        <w:rPr>
          <w:b/>
          <w:bCs/>
          <w:sz w:val="28"/>
          <w:szCs w:val="28"/>
          <w:lang w:eastAsia="ar-SA"/>
        </w:rPr>
        <w:t>Лот № 6</w:t>
      </w:r>
      <w:r w:rsidRPr="0000462F">
        <w:rPr>
          <w:bCs/>
          <w:sz w:val="28"/>
          <w:szCs w:val="28"/>
          <w:lang w:eastAsia="ar-SA"/>
        </w:rPr>
        <w:t xml:space="preserve"> - земельный участок общей площадью 2000 кв.м, с кадастровым номером 23:30:1105020:375, категория земель – земли населенных пунктов, местоположение: Краснодарский край, Темрюкский р-н, г. Темрюк, ул. Горького.</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Разрешенное использование: для индивидуального жилищного строительства.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Обременения: отсутствуют.</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lastRenderedPageBreak/>
        <w:t>Срок действия договора аренды – 20 лет.</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Сведения о правах: неразграниченная государственная собственность.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550 000 (пятьсот пятьдесят тысяч) рублей 00 копеек.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Шаг аукциона – 3%, что составляет 16 500 (шестнадцать тысяч пятьсот) рублей 00 копеек.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Размер задатка составляет 100% от начального размера ежегодной арендной платы за земельный участок.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Предельные параметры разрешенного строительства: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Минимальная - Максимальная площадь земельных участков 300 - 2500 кв.м.</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Минимальный отступ зданий, строений и сооружений от красной линии улиц, проездов - 5м.</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Максимальный процент застройки в границах земельного участка – 65%.</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Предельное количество этажей – 3 этажа (12 м).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Минимальная (максимальная) ширина земельного участка вдоль фронтона улиц (проезда) - 12 м.</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 Технические условия подключения к сети инженерно - технического обеспечения: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2. Водоснабжение:</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 водопроводная  сеть из полиэтиленовых труб Ф 160 проложенная по ул. Бувина на пересечении с ул. Горького.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максимальная нагрузка – 0,207 куб.м./сут.</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срок подключения – в течение 1 года с момента выдачи технических условий;</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срок действия технических условий- 3 года;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стоимость подключения будет определена в соответствии с проектом строящегося объекта.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lastRenderedPageBreak/>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E41946" w:rsidRPr="0000462F" w:rsidRDefault="00E41946" w:rsidP="00E41946">
      <w:pPr>
        <w:tabs>
          <w:tab w:val="left" w:pos="0"/>
        </w:tabs>
        <w:ind w:firstLine="567"/>
        <w:jc w:val="both"/>
        <w:rPr>
          <w:bCs/>
          <w:sz w:val="28"/>
          <w:szCs w:val="28"/>
          <w:lang w:eastAsia="ar-SA"/>
        </w:rPr>
      </w:pPr>
      <w:r w:rsidRPr="007A013C">
        <w:rPr>
          <w:b/>
          <w:bCs/>
          <w:sz w:val="28"/>
          <w:szCs w:val="28"/>
          <w:lang w:eastAsia="ar-SA"/>
        </w:rPr>
        <w:t>Лот № 7</w:t>
      </w:r>
      <w:r w:rsidRPr="0000462F">
        <w:rPr>
          <w:bCs/>
          <w:sz w:val="28"/>
          <w:szCs w:val="28"/>
          <w:lang w:eastAsia="ar-SA"/>
        </w:rPr>
        <w:t xml:space="preserve"> - земельный участок общей площадью 2500 кв.м, с кадастровым номером 23:30:1105020:376, категория земель – земли населенных пунктов, местоположение: Краснодарский край, Темрюкский р-н, г. Темрюк, пер. Пионерский.</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Разрешенное использование: для индивидуального жилищного строительства.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Обременения: отсутствуют.</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Срок действия договора аренды – 20 лет.</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Сведения о правах: неразграниченная государственная собственность.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600 000 (шестьсот тысяч) рублей 00 копеек.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Шаг аукциона – 3%, что составляет 18 000 (восемнадцать тысяч) рублей 00 копеек.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Размер задатка составляет 100% от начального размера ежегодной арендной платы за земельный участок.</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Предельные параметры разрешенного строительства: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Минимальная - Максимальная площадь земельных участков 300 - 2500 кв.м.</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Минимальный отступ зданий, строений и сооружений от красной линии улиц, проездов - 5м.</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Максимальный процент застройки в границах земельного участка – 65%.</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lastRenderedPageBreak/>
        <w:t xml:space="preserve">Предельное количество этажей – 3 этажа (12 м).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Минимальная (максимальная) ширина земельного участка вдоль фронтона улиц (проезда)-12 м.</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 Технические условия подключения к сети инженерно - технического обеспечения: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2. Водоснабжение:</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xml:space="preserve">- водопроводная  сеть из полиэтиленовых труб Ф 160, проложенная по ул. Бувина на пересечении с ул. Горького. </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максимальная нагрузка – 0,207куб.м./сут.</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срок подключения – в течение 1 года с момента выдачи технических условий;</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срок действия технических условий - 3 года;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 стоимость подключения будет определена в соответствии с проектом строящегося объекта.</w:t>
      </w:r>
    </w:p>
    <w:p w:rsidR="00E41946" w:rsidRPr="0000462F" w:rsidRDefault="00E41946" w:rsidP="00E41946">
      <w:pPr>
        <w:tabs>
          <w:tab w:val="left" w:pos="0"/>
        </w:tabs>
        <w:ind w:firstLine="567"/>
        <w:jc w:val="both"/>
        <w:rPr>
          <w:bCs/>
          <w:sz w:val="28"/>
          <w:szCs w:val="28"/>
          <w:lang w:eastAsia="ar-SA"/>
        </w:rPr>
      </w:pPr>
      <w:r w:rsidRPr="0000462F">
        <w:rPr>
          <w:bCs/>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Источником газоснабжения подачи дополнительных объемов природного газа будет являться  ГРС-2 Темрюк.</w:t>
      </w:r>
    </w:p>
    <w:p w:rsidR="00E41946" w:rsidRDefault="00E41946" w:rsidP="00E41946">
      <w:pPr>
        <w:ind w:firstLine="567"/>
        <w:jc w:val="both"/>
        <w:rPr>
          <w:bCs/>
          <w:sz w:val="28"/>
          <w:szCs w:val="28"/>
          <w:lang w:eastAsia="ar-SA"/>
        </w:rPr>
      </w:pPr>
      <w:r w:rsidRPr="0000462F">
        <w:rPr>
          <w:bCs/>
          <w:sz w:val="28"/>
          <w:szCs w:val="28"/>
          <w:lang w:eastAsia="ar-SA"/>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7A013C" w:rsidRPr="007A013C" w:rsidRDefault="007A013C" w:rsidP="007A013C">
      <w:pPr>
        <w:ind w:firstLine="567"/>
        <w:jc w:val="both"/>
        <w:rPr>
          <w:bCs/>
          <w:color w:val="000000"/>
          <w:sz w:val="28"/>
          <w:szCs w:val="28"/>
          <w:lang w:eastAsia="ar-SA"/>
        </w:rPr>
      </w:pPr>
      <w:r w:rsidRPr="007A013C">
        <w:rPr>
          <w:b/>
          <w:bCs/>
          <w:color w:val="000000"/>
          <w:sz w:val="28"/>
          <w:szCs w:val="28"/>
          <w:lang w:eastAsia="ar-SA"/>
        </w:rPr>
        <w:t>Лот № 8</w:t>
      </w:r>
      <w:r w:rsidRPr="007A013C">
        <w:rPr>
          <w:bCs/>
          <w:color w:val="000000"/>
          <w:sz w:val="28"/>
          <w:szCs w:val="28"/>
          <w:lang w:eastAsia="ar-SA"/>
        </w:rPr>
        <w:t xml:space="preserve"> - земел</w:t>
      </w:r>
      <w:r w:rsidR="00DE703D">
        <w:rPr>
          <w:bCs/>
          <w:color w:val="000000"/>
          <w:sz w:val="28"/>
          <w:szCs w:val="28"/>
          <w:lang w:eastAsia="ar-SA"/>
        </w:rPr>
        <w:t>ьный участок общей площадью 25674</w:t>
      </w:r>
      <w:r w:rsidRPr="007A013C">
        <w:rPr>
          <w:bCs/>
          <w:color w:val="000000"/>
          <w:sz w:val="28"/>
          <w:szCs w:val="28"/>
          <w:lang w:eastAsia="ar-SA"/>
        </w:rPr>
        <w:t xml:space="preserve"> кв.м., с кадастровым номером 23:30:0000000:1923, категория земель – земли населенных пунктов, </w:t>
      </w:r>
      <w:r w:rsidRPr="007A013C">
        <w:rPr>
          <w:bCs/>
          <w:color w:val="000000"/>
          <w:sz w:val="28"/>
          <w:szCs w:val="28"/>
          <w:lang w:eastAsia="ar-SA"/>
        </w:rPr>
        <w:lastRenderedPageBreak/>
        <w:t>местоположение: Краснодарский край, р-н Темрюкский, г. Темрюк, западная промзона.</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Разрешенное использование: склады.</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xml:space="preserve">Обременения: предусмотренные ст. 56, 56.1 Земельного Кодекса Российской Федерации. </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Срок действия договора аренды – 58 месяцев.</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xml:space="preserve">Сведения о правах: неразграниченная государственная собственность. </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960 000 (девятьсот шестьдесят тысяч) рублей 00 копеек.</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Шаг аукциона – 3%, что составляет 28 800 (двадцать восемь тысяч восемьсот) рублей 00 копеек.</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Размер задатка составляет 100% от начального размера ежегодной арендной платы за земельный участок.</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Предельные параметры разрешенного строительства:</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Минимальный (максимальный) размер земельного участка 300 - (10000) кв.м.;</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xml:space="preserve">Максимальный процент застройки в границах земельного участка – 70%.   </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xml:space="preserve">Технические условия подключения к сети инженерно - технического обеспечения: </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2. Водоснабжение:</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xml:space="preserve">- водопроводная  сеть из полиэтиленовых труб Ф 110; </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максимальная нагрузка – 0,20 куб.м./сут; 0,0083 куб.м./час; 0,0023 л/с;</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срок подключения – в течение 1 года с момента выдачи технических условий;</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lastRenderedPageBreak/>
        <w:t>- срок действия технических условий- 3 года;</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 стоимость подключения будет определена в соответствии с проектом строящегося объекта.</w:t>
      </w:r>
    </w:p>
    <w:p w:rsidR="007A013C" w:rsidRPr="007A013C" w:rsidRDefault="007A013C" w:rsidP="007A013C">
      <w:pPr>
        <w:ind w:firstLine="567"/>
        <w:jc w:val="both"/>
        <w:rPr>
          <w:bCs/>
          <w:color w:val="000000"/>
          <w:sz w:val="28"/>
          <w:szCs w:val="28"/>
          <w:lang w:eastAsia="ar-SA"/>
        </w:rPr>
      </w:pPr>
      <w:r w:rsidRPr="007A013C">
        <w:rPr>
          <w:bCs/>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13.09.2021г. №1547 (Далее – Правила). Техническая возможность подачи дополнительных объемов природного газа газораспределительной организацией в соответствии с п. 11, 16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7A013C" w:rsidRPr="004C7450" w:rsidRDefault="007A013C" w:rsidP="007A013C">
      <w:pPr>
        <w:ind w:firstLine="567"/>
        <w:jc w:val="both"/>
        <w:rPr>
          <w:bCs/>
          <w:color w:val="000000"/>
          <w:sz w:val="28"/>
          <w:szCs w:val="28"/>
          <w:lang w:eastAsia="ar-SA"/>
        </w:rPr>
      </w:pPr>
      <w:r w:rsidRPr="007A013C">
        <w:rPr>
          <w:bCs/>
          <w:color w:val="000000"/>
          <w:sz w:val="28"/>
          <w:szCs w:val="28"/>
          <w:lang w:eastAsia="ar-SA"/>
        </w:rPr>
        <w:t>4. Теплоснабжение, горячее водоснабжение – существующие мощности и схемы теплоснабжения котельных филиала ООО «КТИ» «Темрюкские Тепловые Сети» не рассчитаны на размещение объектов потребителей на указанном участке. Техническая возможность подключения к сетям теплоснабжения и горячего водоснабжения отсутствует.</w:t>
      </w:r>
    </w:p>
    <w:p w:rsidR="007B26F4" w:rsidRDefault="007B26F4" w:rsidP="00425CB4">
      <w:pPr>
        <w:tabs>
          <w:tab w:val="left" w:pos="0"/>
        </w:tabs>
        <w:spacing w:after="0" w:line="240" w:lineRule="auto"/>
        <w:ind w:firstLine="567"/>
        <w:jc w:val="both"/>
        <w:rPr>
          <w:b/>
          <w:color w:val="000000"/>
          <w:sz w:val="28"/>
          <w:szCs w:val="28"/>
        </w:rPr>
      </w:pPr>
    </w:p>
    <w:p w:rsidR="00020412" w:rsidRDefault="00DA3D16" w:rsidP="00425CB4">
      <w:pPr>
        <w:tabs>
          <w:tab w:val="left" w:pos="0"/>
        </w:tabs>
        <w:spacing w:after="0" w:line="240" w:lineRule="auto"/>
        <w:ind w:firstLine="567"/>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rsidR="00020412" w:rsidRDefault="00DA3D16" w:rsidP="00425CB4">
      <w:pPr>
        <w:spacing w:after="0" w:line="240" w:lineRule="auto"/>
        <w:ind w:firstLine="567"/>
        <w:jc w:val="both"/>
        <w:rPr>
          <w:sz w:val="28"/>
          <w:szCs w:val="28"/>
        </w:rPr>
      </w:pPr>
      <w:r>
        <w:rPr>
          <w:sz w:val="28"/>
          <w:szCs w:val="28"/>
        </w:rPr>
        <w:t>- срок договора аренды;</w:t>
      </w:r>
    </w:p>
    <w:p w:rsidR="00020412" w:rsidRDefault="00DA3D16" w:rsidP="00425CB4">
      <w:pPr>
        <w:spacing w:after="0" w:line="240" w:lineRule="auto"/>
        <w:ind w:firstLine="567"/>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020412" w:rsidRDefault="00DA3D16" w:rsidP="00425CB4">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020412" w:rsidRDefault="00DA3D16" w:rsidP="00425CB4">
      <w:pPr>
        <w:spacing w:after="0" w:line="240" w:lineRule="auto"/>
        <w:ind w:firstLine="567"/>
        <w:jc w:val="both"/>
        <w:rPr>
          <w:sz w:val="28"/>
          <w:szCs w:val="28"/>
        </w:rPr>
      </w:pPr>
      <w:r>
        <w:rPr>
          <w:rStyle w:val="blk"/>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020412" w:rsidRDefault="00DA3D16" w:rsidP="00425CB4">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О форм</w:t>
      </w:r>
      <w:r w:rsidR="00973273">
        <w:rPr>
          <w:b/>
          <w:sz w:val="28"/>
          <w:szCs w:val="28"/>
          <w:lang w:eastAsia="ar-SA"/>
        </w:rPr>
        <w:t>е заявок на участие в аукционе,</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rsidR="00020412" w:rsidRDefault="00DA3D16" w:rsidP="00425CB4">
      <w:pPr>
        <w:tabs>
          <w:tab w:val="left" w:pos="709"/>
        </w:tabs>
        <w:spacing w:after="0" w:line="240" w:lineRule="auto"/>
        <w:ind w:firstLine="567"/>
        <w:jc w:val="both"/>
        <w:rPr>
          <w:sz w:val="28"/>
          <w:szCs w:val="28"/>
          <w:lang w:eastAsia="ar-SA"/>
        </w:rPr>
      </w:pPr>
      <w:r>
        <w:rPr>
          <w:sz w:val="28"/>
          <w:szCs w:val="28"/>
          <w:lang w:eastAsia="ar-SA"/>
        </w:rPr>
        <w:lastRenderedPageBreak/>
        <w:t xml:space="preserve"> Прием заявок осуществляется </w:t>
      </w:r>
      <w:r>
        <w:rPr>
          <w:sz w:val="28"/>
          <w:szCs w:val="28"/>
        </w:rPr>
        <w:t xml:space="preserve">организатором аукциона с понедельника по </w:t>
      </w:r>
      <w:r w:rsidRPr="00411DBD">
        <w:rPr>
          <w:color w:val="000000" w:themeColor="text1"/>
          <w:sz w:val="28"/>
          <w:szCs w:val="28"/>
        </w:rPr>
        <w:t>пятницу: с 09.00 час. до 15.00 час., пятница: с 09.00 час.</w:t>
      </w:r>
      <w:r w:rsidR="009A7623">
        <w:rPr>
          <w:color w:val="000000" w:themeColor="text1"/>
          <w:sz w:val="28"/>
          <w:szCs w:val="28"/>
        </w:rPr>
        <w:t xml:space="preserve"> </w:t>
      </w:r>
      <w:r w:rsidRPr="00411DBD">
        <w:rPr>
          <w:color w:val="000000" w:themeColor="text1"/>
          <w:sz w:val="28"/>
          <w:szCs w:val="28"/>
        </w:rPr>
        <w:t>до 14-00 час. по местному времени, по адресу: Краснодарский край, город Темрюк, ул. Ленина</w:t>
      </w:r>
      <w:r>
        <w:rPr>
          <w:sz w:val="28"/>
          <w:szCs w:val="28"/>
        </w:rPr>
        <w:t xml:space="preserve"> 48</w:t>
      </w:r>
      <w:r w:rsidR="007A013C">
        <w:rPr>
          <w:sz w:val="28"/>
          <w:szCs w:val="28"/>
          <w:lang w:eastAsia="ar-SA"/>
        </w:rPr>
        <w:t>, каб. 6</w:t>
      </w:r>
      <w:r>
        <w:rPr>
          <w:sz w:val="28"/>
          <w:szCs w:val="28"/>
          <w:lang w:eastAsia="ar-SA"/>
        </w:rPr>
        <w:t>, (перерыв 12.00 час.</w:t>
      </w:r>
      <w:r w:rsidR="009A7623">
        <w:rPr>
          <w:sz w:val="28"/>
          <w:szCs w:val="28"/>
          <w:lang w:eastAsia="ar-SA"/>
        </w:rPr>
        <w:t xml:space="preserve"> </w:t>
      </w:r>
      <w:r>
        <w:rPr>
          <w:sz w:val="28"/>
          <w:szCs w:val="28"/>
          <w:lang w:eastAsia="ar-SA"/>
        </w:rPr>
        <w:t xml:space="preserve">до 13.00 час.).  </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rsidR="00020412" w:rsidRPr="00C9591C" w:rsidRDefault="00DA3D16" w:rsidP="00425CB4">
      <w:pPr>
        <w:tabs>
          <w:tab w:val="left" w:pos="840"/>
        </w:tabs>
        <w:spacing w:after="0" w:line="240" w:lineRule="auto"/>
        <w:ind w:firstLine="567"/>
        <w:jc w:val="both"/>
        <w:rPr>
          <w:color w:val="000000" w:themeColor="text1"/>
          <w:sz w:val="28"/>
          <w:szCs w:val="28"/>
          <w:lang w:eastAsia="ar-SA"/>
        </w:rPr>
      </w:pPr>
      <w:r>
        <w:rPr>
          <w:sz w:val="28"/>
          <w:szCs w:val="28"/>
          <w:lang w:eastAsia="ar-SA"/>
        </w:rPr>
        <w:t xml:space="preserve">Дата и время начала приема заявок на участие в аукционе – со дня размещения </w:t>
      </w:r>
      <w:r w:rsidRPr="00C9591C">
        <w:rPr>
          <w:color w:val="000000" w:themeColor="text1"/>
          <w:sz w:val="28"/>
          <w:szCs w:val="28"/>
          <w:lang w:eastAsia="ar-SA"/>
        </w:rPr>
        <w:t>настоящего извещения о проведении аукциона.</w:t>
      </w:r>
    </w:p>
    <w:p w:rsidR="00020412" w:rsidRPr="00C9591C" w:rsidRDefault="00DA3D16" w:rsidP="00425CB4">
      <w:pPr>
        <w:tabs>
          <w:tab w:val="left" w:pos="840"/>
        </w:tabs>
        <w:spacing w:after="0" w:line="240" w:lineRule="auto"/>
        <w:ind w:firstLine="567"/>
        <w:jc w:val="both"/>
        <w:rPr>
          <w:b/>
          <w:color w:val="000000" w:themeColor="text1"/>
          <w:sz w:val="28"/>
          <w:szCs w:val="28"/>
          <w:lang w:eastAsia="ar-SA"/>
        </w:rPr>
      </w:pPr>
      <w:r w:rsidRPr="00C9591C">
        <w:rPr>
          <w:color w:val="000000" w:themeColor="text1"/>
          <w:sz w:val="28"/>
          <w:szCs w:val="28"/>
          <w:lang w:eastAsia="ar-SA"/>
        </w:rPr>
        <w:t xml:space="preserve">Дата и время окончания приема заявок на участие в аукционе </w:t>
      </w:r>
      <w:r w:rsidRPr="00C9591C">
        <w:rPr>
          <w:b/>
          <w:color w:val="000000" w:themeColor="text1"/>
          <w:sz w:val="28"/>
          <w:szCs w:val="28"/>
          <w:lang w:eastAsia="ar-SA"/>
        </w:rPr>
        <w:t xml:space="preserve">– </w:t>
      </w:r>
      <w:r w:rsidR="007A013C">
        <w:rPr>
          <w:b/>
          <w:color w:val="000000" w:themeColor="text1"/>
          <w:sz w:val="28"/>
          <w:szCs w:val="28"/>
          <w:lang w:eastAsia="ar-SA"/>
        </w:rPr>
        <w:t>5</w:t>
      </w:r>
      <w:r w:rsidR="009A7623">
        <w:rPr>
          <w:b/>
          <w:color w:val="000000" w:themeColor="text1"/>
          <w:sz w:val="28"/>
          <w:szCs w:val="28"/>
          <w:lang w:eastAsia="ar-SA"/>
        </w:rPr>
        <w:t xml:space="preserve"> </w:t>
      </w:r>
      <w:r w:rsidR="007A013C">
        <w:rPr>
          <w:b/>
          <w:color w:val="000000" w:themeColor="text1"/>
          <w:sz w:val="28"/>
          <w:szCs w:val="28"/>
          <w:lang w:eastAsia="ar-SA"/>
        </w:rPr>
        <w:t>мая</w:t>
      </w:r>
      <w:r w:rsidR="00AF168E" w:rsidRPr="00C9591C">
        <w:rPr>
          <w:b/>
          <w:color w:val="000000" w:themeColor="text1"/>
          <w:sz w:val="28"/>
          <w:szCs w:val="28"/>
          <w:lang w:eastAsia="ar-SA"/>
        </w:rPr>
        <w:t xml:space="preserve"> 2</w:t>
      </w:r>
      <w:r w:rsidRPr="00C9591C">
        <w:rPr>
          <w:b/>
          <w:color w:val="000000" w:themeColor="text1"/>
          <w:sz w:val="28"/>
          <w:szCs w:val="28"/>
          <w:lang w:eastAsia="ar-SA"/>
        </w:rPr>
        <w:t>02</w:t>
      </w:r>
      <w:r w:rsidR="009A7623">
        <w:rPr>
          <w:b/>
          <w:color w:val="000000" w:themeColor="text1"/>
          <w:sz w:val="28"/>
          <w:szCs w:val="28"/>
          <w:lang w:eastAsia="ar-SA"/>
        </w:rPr>
        <w:t>3</w:t>
      </w:r>
      <w:r w:rsidRPr="00C9591C">
        <w:rPr>
          <w:b/>
          <w:color w:val="000000" w:themeColor="text1"/>
          <w:sz w:val="28"/>
          <w:szCs w:val="28"/>
          <w:lang w:eastAsia="ar-SA"/>
        </w:rPr>
        <w:t xml:space="preserve"> года, 12.00 часов 00 мин. </w:t>
      </w:r>
      <w:r w:rsidRPr="00C9591C">
        <w:rPr>
          <w:color w:val="000000" w:themeColor="text1"/>
          <w:sz w:val="28"/>
          <w:szCs w:val="28"/>
          <w:lang w:eastAsia="ar-SA"/>
        </w:rPr>
        <w:t>(по московскому времени).</w:t>
      </w:r>
    </w:p>
    <w:p w:rsidR="00020412" w:rsidRPr="00C9591C" w:rsidRDefault="00DA3D16" w:rsidP="00425CB4">
      <w:pPr>
        <w:tabs>
          <w:tab w:val="left" w:pos="840"/>
        </w:tabs>
        <w:spacing w:after="0" w:line="240" w:lineRule="auto"/>
        <w:ind w:firstLine="567"/>
        <w:jc w:val="both"/>
        <w:rPr>
          <w:b/>
          <w:color w:val="000000" w:themeColor="text1"/>
          <w:sz w:val="28"/>
          <w:szCs w:val="28"/>
          <w:lang w:eastAsia="ar-SA"/>
        </w:rPr>
      </w:pPr>
      <w:r w:rsidRPr="00C9591C">
        <w:rPr>
          <w:b/>
          <w:color w:val="000000" w:themeColor="text1"/>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020412" w:rsidRDefault="00DA3D16" w:rsidP="00425CB4">
      <w:pPr>
        <w:spacing w:after="0" w:line="240" w:lineRule="auto"/>
        <w:ind w:firstLine="567"/>
        <w:jc w:val="both"/>
        <w:rPr>
          <w:sz w:val="28"/>
          <w:szCs w:val="28"/>
          <w:lang w:eastAsia="ar-SA"/>
        </w:rPr>
      </w:pPr>
      <w:r w:rsidRPr="00C9591C">
        <w:rPr>
          <w:color w:val="000000" w:themeColor="text1"/>
          <w:sz w:val="28"/>
          <w:szCs w:val="28"/>
          <w:lang w:eastAsia="ar-SA"/>
        </w:rPr>
        <w:t>От претендентов, желающих приобрести права аренды на земельные участки, задатки должны поступить, на расчетный счет Организатора</w:t>
      </w:r>
      <w:r>
        <w:rPr>
          <w:sz w:val="28"/>
          <w:szCs w:val="28"/>
          <w:lang w:eastAsia="ar-SA"/>
        </w:rPr>
        <w:t xml:space="preserve"> аукциона: </w:t>
      </w:r>
    </w:p>
    <w:p w:rsidR="00020412" w:rsidRPr="0071714E" w:rsidRDefault="00BC733D" w:rsidP="00425CB4">
      <w:pPr>
        <w:spacing w:after="0" w:line="240" w:lineRule="auto"/>
        <w:ind w:firstLine="567"/>
        <w:jc w:val="both"/>
        <w:rPr>
          <w:sz w:val="28"/>
          <w:szCs w:val="28"/>
        </w:rPr>
      </w:pPr>
      <w:bookmarkStart w:id="3" w:name="_Hlk77161401"/>
      <w:bookmarkStart w:id="4" w:name="_Hlk76475743"/>
      <w:r w:rsidRPr="003D5821">
        <w:rPr>
          <w:bCs/>
          <w:sz w:val="28"/>
          <w:szCs w:val="28"/>
        </w:rPr>
        <w:t>КАЗНАЧЕЙСКИЙ СЧЕТ</w:t>
      </w:r>
      <w:r w:rsidR="00DA3D16" w:rsidRPr="003D5821">
        <w:rPr>
          <w:bCs/>
          <w:sz w:val="28"/>
          <w:szCs w:val="28"/>
        </w:rPr>
        <w:t xml:space="preserve"> № </w:t>
      </w:r>
      <w:r w:rsidRPr="003D5821">
        <w:rPr>
          <w:sz w:val="28"/>
          <w:szCs w:val="28"/>
        </w:rPr>
        <w:t>03232643036511011800</w:t>
      </w:r>
      <w:r w:rsidR="00DA3D16" w:rsidRPr="003D5821">
        <w:rPr>
          <w:bCs/>
          <w:sz w:val="28"/>
          <w:szCs w:val="28"/>
        </w:rPr>
        <w:t xml:space="preserve">, банк получателя: </w:t>
      </w:r>
      <w:r w:rsidR="00DA3D16" w:rsidRPr="003D5821">
        <w:rPr>
          <w:sz w:val="28"/>
          <w:szCs w:val="28"/>
        </w:rPr>
        <w:t>Южное ГУ банка России</w:t>
      </w:r>
      <w:r w:rsidRPr="003D5821">
        <w:rPr>
          <w:sz w:val="28"/>
          <w:szCs w:val="28"/>
        </w:rPr>
        <w:t>// УФК ПО КРАСНОДАРСКОМУ КРАЮ</w:t>
      </w:r>
      <w:r w:rsidR="00AF168E" w:rsidRPr="003D5821">
        <w:rPr>
          <w:sz w:val="28"/>
          <w:szCs w:val="28"/>
        </w:rPr>
        <w:t xml:space="preserve">, </w:t>
      </w:r>
      <w:r w:rsidR="00BE7A41" w:rsidRPr="003D5821">
        <w:rPr>
          <w:sz w:val="28"/>
          <w:szCs w:val="28"/>
        </w:rPr>
        <w:t>г</w:t>
      </w:r>
      <w:r w:rsidR="00DA3D16" w:rsidRPr="003D5821">
        <w:rPr>
          <w:sz w:val="28"/>
          <w:szCs w:val="28"/>
        </w:rPr>
        <w:t>. Краснодар</w:t>
      </w:r>
      <w:r w:rsidR="00DA3D16" w:rsidRPr="003D5821">
        <w:rPr>
          <w:bCs/>
          <w:sz w:val="28"/>
          <w:szCs w:val="28"/>
        </w:rPr>
        <w:t xml:space="preserve">, получатель: </w:t>
      </w:r>
      <w:r w:rsidR="00DA3D16" w:rsidRPr="003D5821">
        <w:rPr>
          <w:sz w:val="28"/>
          <w:szCs w:val="28"/>
        </w:rPr>
        <w:t>УФК по Краснодарскому краю (Администрация Темрюкского городского поселения Темрюкского района л/с 05183011360,ИНН получателя: 2352038000, КПП получателя: 235201001, БИК</w:t>
      </w:r>
      <w:r w:rsidRPr="003D5821">
        <w:rPr>
          <w:sz w:val="28"/>
          <w:szCs w:val="28"/>
        </w:rPr>
        <w:t xml:space="preserve"> ТОФК</w:t>
      </w:r>
      <w:r w:rsidR="00DA3D16" w:rsidRPr="003D5821">
        <w:rPr>
          <w:sz w:val="28"/>
          <w:szCs w:val="28"/>
        </w:rPr>
        <w:t xml:space="preserve">: </w:t>
      </w:r>
      <w:r w:rsidRPr="003D5821">
        <w:rPr>
          <w:sz w:val="28"/>
          <w:szCs w:val="28"/>
        </w:rPr>
        <w:t>010349101</w:t>
      </w:r>
      <w:r w:rsidR="00DA3D16" w:rsidRPr="003D5821">
        <w:rPr>
          <w:sz w:val="28"/>
          <w:szCs w:val="28"/>
        </w:rPr>
        <w:t>, ОГРН 1052329075721</w:t>
      </w:r>
      <w:r w:rsidR="0071714E" w:rsidRPr="003D5821">
        <w:rPr>
          <w:sz w:val="28"/>
          <w:szCs w:val="28"/>
        </w:rPr>
        <w:t>,</w:t>
      </w:r>
      <w:r w:rsidR="00536FB0" w:rsidRPr="003D5821">
        <w:rPr>
          <w:sz w:val="28"/>
          <w:szCs w:val="28"/>
        </w:rPr>
        <w:t xml:space="preserve"> ЕКС 40102810945370000010</w:t>
      </w:r>
      <w:bookmarkEnd w:id="3"/>
      <w:r w:rsidR="0071714E" w:rsidRPr="003D5821">
        <w:rPr>
          <w:sz w:val="28"/>
          <w:szCs w:val="28"/>
        </w:rPr>
        <w:t>, ОКТМ</w:t>
      </w:r>
      <w:r w:rsidR="00AF168E" w:rsidRPr="003D5821">
        <w:rPr>
          <w:sz w:val="28"/>
          <w:szCs w:val="28"/>
        </w:rPr>
        <w:t>О</w:t>
      </w:r>
      <w:r w:rsidR="0071714E" w:rsidRPr="003D5821">
        <w:rPr>
          <w:sz w:val="28"/>
          <w:szCs w:val="28"/>
        </w:rPr>
        <w:t xml:space="preserve"> 03651101</w:t>
      </w:r>
      <w:r w:rsidR="0071714E">
        <w:rPr>
          <w:sz w:val="28"/>
          <w:szCs w:val="28"/>
        </w:rPr>
        <w:t>.</w:t>
      </w:r>
    </w:p>
    <w:bookmarkEnd w:id="4"/>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w:t>
      </w:r>
      <w:r w:rsidR="00AF168E">
        <w:rPr>
          <w:sz w:val="28"/>
          <w:szCs w:val="28"/>
          <w:lang w:eastAsia="ar-SA"/>
        </w:rPr>
        <w:t>___</w:t>
      </w:r>
      <w:r>
        <w:rPr>
          <w:sz w:val="28"/>
          <w:szCs w:val="28"/>
          <w:lang w:eastAsia="ar-SA"/>
        </w:rPr>
        <w:t>.</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rsidR="00020412" w:rsidRDefault="00DA3D16" w:rsidP="00425CB4">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lastRenderedPageBreak/>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20412" w:rsidRDefault="00DA3D16" w:rsidP="00425CB4">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sidR="006A1DED">
        <w:rPr>
          <w:sz w:val="28"/>
          <w:szCs w:val="28"/>
        </w:rPr>
        <w:t xml:space="preserve"> </w:t>
      </w:r>
      <w:r>
        <w:rPr>
          <w:sz w:val="28"/>
          <w:szCs w:val="28"/>
          <w:lang w:eastAsia="ar-SA"/>
        </w:rPr>
        <w:t>в счет арендной платы по договору аренды земельного участка.</w:t>
      </w:r>
    </w:p>
    <w:p w:rsidR="00020412" w:rsidRDefault="00020412" w:rsidP="00425CB4">
      <w:pPr>
        <w:spacing w:after="0" w:line="240" w:lineRule="auto"/>
        <w:ind w:firstLine="567"/>
        <w:jc w:val="center"/>
        <w:rPr>
          <w:sz w:val="28"/>
          <w:szCs w:val="28"/>
          <w:lang w:eastAsia="ar-SA"/>
        </w:rPr>
      </w:pPr>
    </w:p>
    <w:p w:rsidR="00020412" w:rsidRDefault="00DA3D16" w:rsidP="00425CB4">
      <w:pPr>
        <w:spacing w:after="0" w:line="240" w:lineRule="auto"/>
        <w:ind w:firstLine="567"/>
        <w:jc w:val="center"/>
        <w:rPr>
          <w:sz w:val="26"/>
          <w:szCs w:val="26"/>
          <w:lang w:eastAsia="ar-SA"/>
        </w:rPr>
      </w:pPr>
      <w:r>
        <w:rPr>
          <w:sz w:val="26"/>
          <w:szCs w:val="26"/>
          <w:lang w:eastAsia="ar-SA"/>
        </w:rPr>
        <w:t>ЗАЯВКА НА УЧАСТИЕ В АУКЦИОНЕ</w:t>
      </w:r>
    </w:p>
    <w:p w:rsidR="00020412" w:rsidRDefault="00020412" w:rsidP="00425CB4">
      <w:pPr>
        <w:spacing w:after="0" w:line="240" w:lineRule="auto"/>
        <w:ind w:firstLine="567"/>
        <w:jc w:val="center"/>
        <w:rPr>
          <w:sz w:val="26"/>
          <w:szCs w:val="26"/>
          <w:lang w:eastAsia="ar-SA"/>
        </w:rPr>
      </w:pPr>
    </w:p>
    <w:p w:rsidR="00020412" w:rsidRDefault="00DA3D16" w:rsidP="00425CB4">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rsidR="00020412" w:rsidRDefault="00020412" w:rsidP="00425CB4">
      <w:pPr>
        <w:spacing w:after="0" w:line="240" w:lineRule="auto"/>
        <w:ind w:firstLine="567"/>
        <w:jc w:val="both"/>
        <w:rPr>
          <w:sz w:val="26"/>
          <w:szCs w:val="26"/>
          <w:lang w:eastAsia="ar-SA"/>
        </w:rPr>
      </w:pPr>
    </w:p>
    <w:p w:rsidR="00020412" w:rsidRDefault="00DA3D16" w:rsidP="00425CB4">
      <w:pPr>
        <w:spacing w:after="0" w:line="240" w:lineRule="auto"/>
        <w:ind w:firstLine="567"/>
        <w:jc w:val="both"/>
        <w:rPr>
          <w:sz w:val="26"/>
          <w:szCs w:val="26"/>
          <w:lang w:eastAsia="ar-SA"/>
        </w:rPr>
      </w:pPr>
      <w:r>
        <w:rPr>
          <w:sz w:val="26"/>
          <w:szCs w:val="26"/>
          <w:lang w:eastAsia="ar-SA"/>
        </w:rPr>
        <w:t xml:space="preserve"> "____" ___________ 20____ г                                                             г. 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rsidR="00020412" w:rsidRDefault="00DA3D16" w:rsidP="00425CB4">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020412" w:rsidRDefault="00DA3D16" w:rsidP="00425CB4">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rsidR="00020412" w:rsidRDefault="00DA3D16" w:rsidP="00425CB4">
      <w:pPr>
        <w:spacing w:after="0" w:line="240" w:lineRule="auto"/>
        <w:ind w:firstLine="567"/>
        <w:jc w:val="both"/>
        <w:rPr>
          <w:sz w:val="26"/>
          <w:szCs w:val="26"/>
          <w:lang w:eastAsia="ar-SA"/>
        </w:rPr>
      </w:pPr>
      <w:r>
        <w:rPr>
          <w:sz w:val="26"/>
          <w:szCs w:val="26"/>
          <w:lang w:eastAsia="ar-SA"/>
        </w:rPr>
        <w:t>действующего(-ий, -ая) на основании 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p>
    <w:p w:rsidR="00020412" w:rsidRDefault="00DA3D16" w:rsidP="00425CB4">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rsidR="00020412" w:rsidRDefault="00DA3D16" w:rsidP="00425CB4">
      <w:pPr>
        <w:spacing w:after="0" w:line="240" w:lineRule="auto"/>
        <w:ind w:firstLine="567"/>
        <w:jc w:val="both"/>
        <w:rPr>
          <w:sz w:val="26"/>
          <w:szCs w:val="26"/>
          <w:vertAlign w:val="subscript"/>
          <w:lang w:eastAsia="ar-SA"/>
        </w:rPr>
      </w:pPr>
      <w:r>
        <w:rPr>
          <w:sz w:val="26"/>
          <w:szCs w:val="26"/>
          <w:vertAlign w:val="subscript"/>
          <w:lang w:eastAsia="ar-SA"/>
        </w:rPr>
        <w:t>(фамилия, имя, отчество, должность)</w:t>
      </w:r>
    </w:p>
    <w:p w:rsidR="00020412" w:rsidRDefault="00DA3D16" w:rsidP="00425CB4">
      <w:pPr>
        <w:spacing w:after="0" w:line="240" w:lineRule="auto"/>
        <w:ind w:firstLine="567"/>
        <w:jc w:val="both"/>
        <w:rPr>
          <w:sz w:val="26"/>
          <w:szCs w:val="26"/>
          <w:lang w:eastAsia="ar-SA"/>
        </w:rPr>
      </w:pPr>
      <w:r>
        <w:rPr>
          <w:sz w:val="26"/>
          <w:szCs w:val="26"/>
          <w:lang w:eastAsia="ar-SA"/>
        </w:rPr>
        <w:t>контактный телефон</w:t>
      </w:r>
      <w:r w:rsidR="009A7623">
        <w:rPr>
          <w:sz w:val="26"/>
          <w:szCs w:val="26"/>
          <w:lang w:eastAsia="ar-SA"/>
        </w:rPr>
        <w:t xml:space="preserve"> </w:t>
      </w:r>
      <w:r>
        <w:rPr>
          <w:sz w:val="26"/>
          <w:szCs w:val="26"/>
          <w:lang w:eastAsia="ar-SA"/>
        </w:rPr>
        <w:t>______________________, адрес электронной почты (при наличии)____________________________________________________________,</w:t>
      </w:r>
    </w:p>
    <w:p w:rsidR="00020412" w:rsidRDefault="00DA3D16" w:rsidP="00425CB4">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rsidR="00020412" w:rsidRDefault="00DA3D16" w:rsidP="00425CB4">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площадью _______</w:t>
      </w:r>
      <w:r w:rsidR="00C159CE">
        <w:rPr>
          <w:bCs/>
          <w:sz w:val="26"/>
          <w:szCs w:val="26"/>
        </w:rPr>
        <w:t xml:space="preserve"> </w:t>
      </w:r>
      <w:r>
        <w:rPr>
          <w:bCs/>
          <w:sz w:val="26"/>
          <w:szCs w:val="26"/>
        </w:rPr>
        <w:t xml:space="preserve">кв. м с кадастровым номером ___________________________, </w:t>
      </w:r>
      <w:r>
        <w:rPr>
          <w:sz w:val="26"/>
          <w:szCs w:val="26"/>
          <w:lang w:eastAsia="ar-SA"/>
        </w:rPr>
        <w:t>расположенного по адресу:________________________________________________________</w:t>
      </w:r>
    </w:p>
    <w:p w:rsidR="00020412" w:rsidRDefault="00DA3D16" w:rsidP="00425CB4">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lastRenderedPageBreak/>
        <w:t>Заявитель обязуется:</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rsidR="00020412" w:rsidRDefault="00DA3D16" w:rsidP="00425CB4">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rsidR="00020412" w:rsidRDefault="00020412" w:rsidP="00425CB4">
      <w:pPr>
        <w:shd w:val="clear" w:color="auto" w:fill="FFFFFF"/>
        <w:spacing w:after="0" w:line="240" w:lineRule="auto"/>
        <w:ind w:firstLine="567"/>
        <w:jc w:val="both"/>
        <w:rPr>
          <w:b/>
          <w:sz w:val="26"/>
          <w:szCs w:val="26"/>
        </w:rPr>
      </w:pPr>
    </w:p>
    <w:p w:rsidR="00020412" w:rsidRDefault="00DA3D16" w:rsidP="00425CB4">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Кор.</w:t>
      </w:r>
      <w:r w:rsidR="009A7623">
        <w:rPr>
          <w:sz w:val="26"/>
          <w:szCs w:val="26"/>
        </w:rPr>
        <w:t xml:space="preserve"> </w:t>
      </w:r>
      <w:r>
        <w:rPr>
          <w:sz w:val="26"/>
          <w:szCs w:val="26"/>
        </w:rPr>
        <w:t>счет банка ________________________________________________________________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rsidR="00020412" w:rsidRDefault="00DA3D16" w:rsidP="00425CB4">
      <w:pPr>
        <w:shd w:val="clear" w:color="auto" w:fill="FFFFFF"/>
        <w:tabs>
          <w:tab w:val="left" w:pos="360"/>
        </w:tabs>
        <w:spacing w:after="0" w:line="240" w:lineRule="auto"/>
        <w:ind w:firstLine="567"/>
        <w:jc w:val="both"/>
        <w:rPr>
          <w:sz w:val="26"/>
          <w:szCs w:val="26"/>
        </w:rPr>
      </w:pPr>
      <w:r>
        <w:rPr>
          <w:sz w:val="26"/>
          <w:szCs w:val="26"/>
        </w:rPr>
        <w:tab/>
      </w:r>
    </w:p>
    <w:p w:rsidR="00020412" w:rsidRDefault="00DA3D16" w:rsidP="00425CB4">
      <w:pPr>
        <w:shd w:val="clear" w:color="auto" w:fill="FFFFFF"/>
        <w:tabs>
          <w:tab w:val="left" w:pos="360"/>
        </w:tabs>
        <w:spacing w:after="0" w:line="240" w:lineRule="auto"/>
        <w:ind w:firstLine="567"/>
        <w:jc w:val="both"/>
        <w:rPr>
          <w:sz w:val="26"/>
          <w:szCs w:val="26"/>
        </w:rPr>
      </w:pPr>
      <w:r>
        <w:rPr>
          <w:sz w:val="26"/>
          <w:szCs w:val="26"/>
        </w:rPr>
        <w:tab/>
        <w:t>Уведомление о принятых в отношении Заявителя решениях прошу направить на указанный адрес электронной почты.</w:t>
      </w:r>
    </w:p>
    <w:p w:rsidR="00020412" w:rsidRDefault="00020412" w:rsidP="00425CB4">
      <w:pPr>
        <w:shd w:val="clear" w:color="auto" w:fill="FFFFFF"/>
        <w:tabs>
          <w:tab w:val="left" w:pos="360"/>
        </w:tabs>
        <w:spacing w:after="0" w:line="240" w:lineRule="auto"/>
        <w:ind w:firstLine="567"/>
        <w:rPr>
          <w:sz w:val="26"/>
          <w:szCs w:val="26"/>
        </w:rPr>
      </w:pPr>
    </w:p>
    <w:p w:rsidR="00020412" w:rsidRDefault="00DA3D16" w:rsidP="00425CB4">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rsidR="00020412" w:rsidRDefault="00DA3D16" w:rsidP="00425CB4">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w:t>
      </w:r>
      <w:r w:rsidR="00C159CE">
        <w:rPr>
          <w:sz w:val="26"/>
          <w:szCs w:val="26"/>
          <w:lang w:eastAsia="ar-SA"/>
        </w:rPr>
        <w:t>_______________________</w:t>
      </w:r>
    </w:p>
    <w:p w:rsidR="00020412" w:rsidRDefault="00DA3D16" w:rsidP="00425CB4">
      <w:pPr>
        <w:spacing w:after="0" w:line="240" w:lineRule="auto"/>
        <w:ind w:firstLine="567"/>
        <w:jc w:val="center"/>
        <w:rPr>
          <w:sz w:val="26"/>
          <w:szCs w:val="26"/>
          <w:lang w:eastAsia="ar-SA"/>
        </w:rPr>
      </w:pPr>
      <w:r>
        <w:rPr>
          <w:sz w:val="26"/>
          <w:szCs w:val="26"/>
          <w:lang w:eastAsia="ar-SA"/>
        </w:rPr>
        <w:t>(подпись) (фамилия, имя, отчество)</w:t>
      </w:r>
    </w:p>
    <w:p w:rsidR="00020412" w:rsidRDefault="00020412" w:rsidP="00425CB4">
      <w:pPr>
        <w:spacing w:after="0" w:line="240" w:lineRule="auto"/>
        <w:ind w:firstLine="567"/>
        <w:rPr>
          <w:sz w:val="26"/>
          <w:szCs w:val="26"/>
          <w:lang w:eastAsia="ar-SA"/>
        </w:rPr>
      </w:pPr>
    </w:p>
    <w:p w:rsidR="00020412" w:rsidRDefault="00DA3D16" w:rsidP="00425CB4">
      <w:pPr>
        <w:spacing w:after="0" w:line="240" w:lineRule="auto"/>
        <w:ind w:firstLine="567"/>
        <w:rPr>
          <w:sz w:val="26"/>
          <w:szCs w:val="26"/>
          <w:lang w:eastAsia="ar-SA"/>
        </w:rPr>
      </w:pPr>
      <w:r>
        <w:rPr>
          <w:sz w:val="26"/>
          <w:szCs w:val="26"/>
          <w:lang w:eastAsia="ar-SA"/>
        </w:rPr>
        <w:t xml:space="preserve">Отметка о принятии заявки </w:t>
      </w:r>
    </w:p>
    <w:p w:rsidR="00020412" w:rsidRDefault="00DA3D16" w:rsidP="00425CB4">
      <w:pPr>
        <w:spacing w:after="0" w:line="240" w:lineRule="auto"/>
        <w:ind w:firstLine="567"/>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sidR="00C159CE">
        <w:rPr>
          <w:sz w:val="26"/>
          <w:szCs w:val="26"/>
          <w:lang w:eastAsia="ar-SA"/>
        </w:rPr>
        <w:t xml:space="preserve">       </w:t>
      </w:r>
      <w:r>
        <w:rPr>
          <w:sz w:val="26"/>
          <w:szCs w:val="26"/>
          <w:lang w:eastAsia="ar-SA"/>
        </w:rPr>
        <w:t>______</w:t>
      </w:r>
      <w:r w:rsidR="006A1DED">
        <w:rPr>
          <w:sz w:val="26"/>
          <w:szCs w:val="26"/>
          <w:lang w:eastAsia="ar-SA"/>
        </w:rPr>
        <w:t xml:space="preserve"> </w:t>
      </w:r>
      <w:r>
        <w:rPr>
          <w:sz w:val="26"/>
          <w:szCs w:val="26"/>
          <w:lang w:eastAsia="ar-SA"/>
        </w:rPr>
        <w:t>час. ______ мин.</w:t>
      </w:r>
    </w:p>
    <w:p w:rsidR="00020412" w:rsidRDefault="00DA3D16" w:rsidP="00425CB4">
      <w:pPr>
        <w:spacing w:after="0" w:line="240" w:lineRule="auto"/>
        <w:ind w:firstLine="567"/>
        <w:rPr>
          <w:sz w:val="26"/>
          <w:szCs w:val="26"/>
          <w:lang w:eastAsia="ar-SA"/>
        </w:rPr>
      </w:pPr>
      <w:r>
        <w:rPr>
          <w:sz w:val="26"/>
          <w:szCs w:val="26"/>
          <w:lang w:eastAsia="ar-SA"/>
        </w:rPr>
        <w:t xml:space="preserve">                                                          </w:t>
      </w:r>
      <w:r w:rsidR="00C159CE">
        <w:rPr>
          <w:sz w:val="26"/>
          <w:szCs w:val="26"/>
          <w:lang w:eastAsia="ar-SA"/>
        </w:rPr>
        <w:t xml:space="preserve">                </w:t>
      </w:r>
      <w:r>
        <w:rPr>
          <w:sz w:val="26"/>
          <w:szCs w:val="26"/>
          <w:lang w:eastAsia="ar-SA"/>
        </w:rPr>
        <w:t>за № _______"______" _____20_____г</w:t>
      </w:r>
    </w:p>
    <w:p w:rsidR="00020412" w:rsidRDefault="00DA3D16" w:rsidP="00425CB4">
      <w:pPr>
        <w:spacing w:after="0" w:line="240" w:lineRule="auto"/>
        <w:ind w:firstLine="567"/>
        <w:jc w:val="right"/>
        <w:rPr>
          <w:sz w:val="26"/>
          <w:szCs w:val="26"/>
          <w:lang w:eastAsia="ar-SA"/>
        </w:rPr>
      </w:pPr>
      <w:r>
        <w:rPr>
          <w:sz w:val="26"/>
          <w:szCs w:val="26"/>
          <w:lang w:eastAsia="ar-SA"/>
        </w:rPr>
        <w:t xml:space="preserve">                                                __________________________________</w:t>
      </w:r>
    </w:p>
    <w:p w:rsidR="00020412" w:rsidRDefault="00DA3D16" w:rsidP="00425CB4">
      <w:pPr>
        <w:spacing w:after="0" w:line="240" w:lineRule="auto"/>
        <w:ind w:firstLine="567"/>
        <w:jc w:val="right"/>
        <w:rPr>
          <w:sz w:val="26"/>
          <w:szCs w:val="26"/>
          <w:lang w:eastAsia="ar-SA"/>
        </w:rPr>
      </w:pPr>
      <w:r>
        <w:rPr>
          <w:sz w:val="26"/>
          <w:szCs w:val="26"/>
          <w:lang w:eastAsia="ar-SA"/>
        </w:rPr>
        <w:t>(подпись) (фамилия, имя, отчество)</w:t>
      </w:r>
    </w:p>
    <w:p w:rsidR="00020412" w:rsidRDefault="00020412" w:rsidP="00425CB4">
      <w:pPr>
        <w:spacing w:after="0" w:line="240" w:lineRule="auto"/>
        <w:ind w:firstLine="567"/>
        <w:rPr>
          <w:sz w:val="26"/>
          <w:szCs w:val="26"/>
          <w:lang w:eastAsia="ar-SA"/>
        </w:rPr>
      </w:pPr>
    </w:p>
    <w:p w:rsidR="00020412" w:rsidRDefault="00DA3D16" w:rsidP="00425CB4">
      <w:pPr>
        <w:spacing w:after="0" w:line="240" w:lineRule="auto"/>
        <w:ind w:firstLine="567"/>
        <w:rPr>
          <w:sz w:val="26"/>
          <w:szCs w:val="26"/>
          <w:lang w:eastAsia="ar-SA"/>
        </w:rPr>
      </w:pPr>
      <w:r>
        <w:rPr>
          <w:sz w:val="26"/>
          <w:szCs w:val="26"/>
          <w:lang w:eastAsia="ar-SA"/>
        </w:rPr>
        <w:t>К заявке прилагаются следующие документы:</w:t>
      </w:r>
    </w:p>
    <w:p w:rsidR="00020412" w:rsidRDefault="00DA3D16" w:rsidP="00425CB4">
      <w:pPr>
        <w:spacing w:after="0" w:line="240" w:lineRule="auto"/>
        <w:ind w:firstLine="567"/>
        <w:jc w:val="both"/>
        <w:rPr>
          <w:sz w:val="26"/>
          <w:szCs w:val="26"/>
          <w:lang w:eastAsia="ar-SA"/>
        </w:rPr>
      </w:pPr>
      <w:r>
        <w:rPr>
          <w:sz w:val="26"/>
          <w:szCs w:val="26"/>
          <w:lang w:eastAsia="ar-SA"/>
        </w:rPr>
        <w:t>____________________________________________________________________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____________________________________________________________________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____________________________________________________________________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rsidR="00BE7A41" w:rsidRDefault="00BE7A41" w:rsidP="00425CB4">
      <w:pPr>
        <w:tabs>
          <w:tab w:val="left" w:pos="0"/>
        </w:tabs>
        <w:autoSpaceDE w:val="0"/>
        <w:autoSpaceDN w:val="0"/>
        <w:adjustRightInd w:val="0"/>
        <w:spacing w:after="0" w:line="240" w:lineRule="auto"/>
        <w:ind w:firstLine="567"/>
        <w:rPr>
          <w:bCs/>
          <w:sz w:val="26"/>
          <w:szCs w:val="26"/>
          <w:lang w:eastAsia="ar-SA"/>
        </w:rPr>
      </w:pPr>
    </w:p>
    <w:p w:rsidR="00020412" w:rsidRDefault="00DA3D16" w:rsidP="00425CB4">
      <w:pPr>
        <w:tabs>
          <w:tab w:val="left" w:pos="0"/>
        </w:tabs>
        <w:autoSpaceDE w:val="0"/>
        <w:autoSpaceDN w:val="0"/>
        <w:adjustRightInd w:val="0"/>
        <w:spacing w:after="0" w:line="240" w:lineRule="auto"/>
        <w:ind w:firstLine="567"/>
        <w:jc w:val="center"/>
        <w:rPr>
          <w:bCs/>
          <w:sz w:val="26"/>
          <w:szCs w:val="26"/>
        </w:rPr>
      </w:pPr>
      <w:r>
        <w:rPr>
          <w:bCs/>
          <w:sz w:val="26"/>
          <w:szCs w:val="26"/>
        </w:rPr>
        <w:t>проект</w:t>
      </w:r>
    </w:p>
    <w:p w:rsidR="00973273" w:rsidRDefault="00973273" w:rsidP="00425CB4">
      <w:pPr>
        <w:tabs>
          <w:tab w:val="left" w:pos="0"/>
        </w:tabs>
        <w:autoSpaceDE w:val="0"/>
        <w:autoSpaceDN w:val="0"/>
        <w:adjustRightInd w:val="0"/>
        <w:spacing w:after="0" w:line="240" w:lineRule="auto"/>
        <w:ind w:firstLine="567"/>
        <w:jc w:val="center"/>
        <w:rPr>
          <w:bCs/>
          <w:sz w:val="26"/>
          <w:szCs w:val="26"/>
        </w:rPr>
      </w:pPr>
    </w:p>
    <w:p w:rsidR="00020412" w:rsidRDefault="008A6BE8" w:rsidP="00425CB4">
      <w:pPr>
        <w:suppressAutoHyphens/>
        <w:spacing w:after="0" w:line="240" w:lineRule="auto"/>
        <w:ind w:firstLine="567"/>
        <w:jc w:val="center"/>
        <w:rPr>
          <w:b/>
          <w:bCs/>
          <w:sz w:val="26"/>
          <w:szCs w:val="26"/>
        </w:rPr>
      </w:pPr>
      <w:r w:rsidRPr="008A6BE8">
        <w:rPr>
          <w:noProof/>
          <w:sz w:val="26"/>
          <w:szCs w:val="26"/>
        </w:rPr>
        <w:pict>
          <v:line id="Line 7" o:spid="_x0000_s1026" style="position:absolute;left:0;text-align:left;z-index:251662336;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"/>
        </w:pict>
      </w:r>
      <w:r w:rsidRPr="008A6BE8">
        <w:rPr>
          <w:noProof/>
          <w:sz w:val="26"/>
          <w:szCs w:val="26"/>
        </w:rPr>
        <w:pict>
          <v:line id="Line 8" o:spid="_x0000_s1031" style="position:absolute;left:0;text-align:left;z-index:251663360;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"/>
        </w:pict>
      </w:r>
      <w:r w:rsidR="00DA3D16">
        <w:rPr>
          <w:b/>
          <w:bCs/>
          <w:sz w:val="26"/>
          <w:szCs w:val="26"/>
        </w:rPr>
        <w:t>ДОГОВОРА № ___________</w:t>
      </w:r>
    </w:p>
    <w:p w:rsidR="00020412" w:rsidRDefault="00DA3D16" w:rsidP="00425CB4">
      <w:pPr>
        <w:suppressAutoHyphens/>
        <w:spacing w:after="0" w:line="240" w:lineRule="auto"/>
        <w:ind w:firstLine="567"/>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rsidR="00020412" w:rsidRDefault="00020412" w:rsidP="00425CB4">
      <w:pPr>
        <w:suppressAutoHyphens/>
        <w:spacing w:after="0" w:line="240" w:lineRule="auto"/>
        <w:ind w:firstLine="567"/>
        <w:jc w:val="center"/>
        <w:rPr>
          <w:b/>
          <w:bCs/>
          <w:sz w:val="26"/>
          <w:szCs w:val="26"/>
        </w:rPr>
      </w:pPr>
    </w:p>
    <w:p w:rsidR="00020412" w:rsidRDefault="00DA3D16" w:rsidP="00425CB4">
      <w:pPr>
        <w:tabs>
          <w:tab w:val="left" w:pos="720"/>
        </w:tabs>
        <w:suppressAutoHyphens/>
        <w:spacing w:after="0" w:line="240" w:lineRule="auto"/>
        <w:ind w:firstLine="567"/>
        <w:rPr>
          <w:bCs/>
          <w:sz w:val="26"/>
          <w:szCs w:val="26"/>
        </w:rPr>
      </w:pPr>
      <w:r>
        <w:rPr>
          <w:bCs/>
          <w:sz w:val="26"/>
          <w:szCs w:val="26"/>
        </w:rPr>
        <w:t xml:space="preserve"> «____» _____________ 202</w:t>
      </w:r>
      <w:r w:rsidR="007A013C">
        <w:rPr>
          <w:bCs/>
          <w:sz w:val="26"/>
          <w:szCs w:val="26"/>
        </w:rPr>
        <w:t>3</w:t>
      </w:r>
      <w:r>
        <w:rPr>
          <w:bCs/>
          <w:sz w:val="26"/>
          <w:szCs w:val="26"/>
        </w:rPr>
        <w:t xml:space="preserve"> года     </w:t>
      </w:r>
      <w:r>
        <w:rPr>
          <w:b/>
          <w:bCs/>
          <w:sz w:val="26"/>
          <w:szCs w:val="26"/>
        </w:rPr>
        <w:tab/>
      </w:r>
      <w:r w:rsidR="00C159CE">
        <w:rPr>
          <w:b/>
          <w:bCs/>
          <w:sz w:val="26"/>
          <w:szCs w:val="26"/>
        </w:rPr>
        <w:t xml:space="preserve">                                                     </w:t>
      </w:r>
      <w:r>
        <w:rPr>
          <w:bCs/>
          <w:sz w:val="26"/>
          <w:szCs w:val="26"/>
        </w:rPr>
        <w:t>г. Темрюк</w:t>
      </w:r>
    </w:p>
    <w:p w:rsidR="00020412" w:rsidRDefault="00020412" w:rsidP="00425CB4">
      <w:pPr>
        <w:tabs>
          <w:tab w:val="left" w:pos="720"/>
        </w:tabs>
        <w:suppressAutoHyphens/>
        <w:spacing w:after="0" w:line="240" w:lineRule="auto"/>
        <w:ind w:firstLine="567"/>
        <w:rPr>
          <w:bCs/>
          <w:sz w:val="26"/>
          <w:szCs w:val="26"/>
        </w:rPr>
      </w:pPr>
    </w:p>
    <w:p w:rsidR="00020412" w:rsidRDefault="00DA3D16" w:rsidP="00425CB4">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«Стороны»,на основании протокола № ____от ______________________________________, заключили настоящий договор о нижеследующем:</w:t>
      </w:r>
    </w:p>
    <w:p w:rsidR="00020412" w:rsidRDefault="00DA3D16" w:rsidP="00425CB4">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rsidR="00020412" w:rsidRDefault="00DA3D16" w:rsidP="00425CB4">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sidR="008A6BE8">
        <w:rPr>
          <w:noProof/>
          <w:sz w:val="26"/>
          <w:szCs w:val="26"/>
        </w:rPr>
        <w:pict>
          <v:line id="Line 44" o:spid="_x0000_s1030" style="position:absolute;left:0;text-align:left;z-index:251664384;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"/>
        </w:pict>
      </w:r>
      <w:r w:rsidR="006A1DED">
        <w:rPr>
          <w:bCs/>
          <w:sz w:val="26"/>
          <w:szCs w:val="26"/>
          <w:lang w:eastAsia="ar-SA"/>
        </w:rPr>
        <w:t xml:space="preserve"> </w: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sidR="00B67FBB">
        <w:rPr>
          <w:sz w:val="26"/>
          <w:szCs w:val="26"/>
        </w:rPr>
        <w:t xml:space="preserve"> </w:t>
      </w:r>
      <w:r>
        <w:rPr>
          <w:b/>
          <w:sz w:val="26"/>
          <w:szCs w:val="26"/>
        </w:rPr>
        <w:t>кв.м</w:t>
      </w:r>
      <w:r>
        <w:rPr>
          <w:sz w:val="26"/>
          <w:szCs w:val="26"/>
        </w:rPr>
        <w:t>, расположенный по адресу:</w:t>
      </w:r>
      <w:r w:rsidR="008A6BE8">
        <w:rPr>
          <w:noProof/>
          <w:sz w:val="26"/>
          <w:szCs w:val="26"/>
        </w:rPr>
        <w:pict>
          <v:shape id="Freeform 42" o:spid="_x0000_s1029" style="position:absolute;left:0;text-align:left;margin-left:468pt;margin-top:8.6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00B67FBB">
        <w:rPr>
          <w:sz w:val="26"/>
          <w:szCs w:val="26"/>
        </w:rPr>
        <w:t xml:space="preserve"> </w:t>
      </w:r>
      <w:r>
        <w:rPr>
          <w:b/>
          <w:sz w:val="26"/>
          <w:szCs w:val="26"/>
        </w:rPr>
        <w:t>_____________</w:t>
      </w:r>
      <w:r w:rsidR="00B67FBB">
        <w:rPr>
          <w:b/>
          <w:sz w:val="26"/>
          <w:szCs w:val="26"/>
        </w:rPr>
        <w:t>___________________</w:t>
      </w:r>
      <w:r>
        <w:rPr>
          <w:b/>
          <w:sz w:val="26"/>
          <w:szCs w:val="26"/>
        </w:rPr>
        <w:t xml:space="preserve">,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020412" w:rsidRDefault="00DA3D16" w:rsidP="00425CB4">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rsidR="00020412" w:rsidRDefault="00DA3D16" w:rsidP="00425CB4">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w:t>
      </w:r>
      <w:r w:rsidR="006A1DED">
        <w:rPr>
          <w:sz w:val="26"/>
          <w:szCs w:val="26"/>
        </w:rPr>
        <w:t xml:space="preserve"> </w:t>
      </w:r>
      <w:r>
        <w:rPr>
          <w:b/>
          <w:sz w:val="26"/>
          <w:szCs w:val="26"/>
        </w:rPr>
        <w:t xml:space="preserve">________________. </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rsidR="00020412" w:rsidRDefault="00DA3D16" w:rsidP="00425CB4">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w:t>
      </w:r>
      <w:r>
        <w:rPr>
          <w:b/>
          <w:bCs/>
          <w:sz w:val="26"/>
          <w:szCs w:val="26"/>
          <w:lang w:eastAsia="ar-SA"/>
        </w:rPr>
        <w:t>.</w:t>
      </w:r>
    </w:p>
    <w:p w:rsidR="00020412" w:rsidRDefault="008A6BE8" w:rsidP="00425CB4">
      <w:pPr>
        <w:suppressAutoHyphens/>
        <w:spacing w:after="0" w:line="240" w:lineRule="auto"/>
        <w:ind w:firstLine="567"/>
        <w:jc w:val="both"/>
        <w:rPr>
          <w:rFonts w:eastAsia="Calibri"/>
          <w:sz w:val="26"/>
          <w:szCs w:val="26"/>
          <w:lang w:eastAsia="en-US"/>
        </w:rPr>
      </w:pPr>
      <w:r w:rsidRPr="008A6BE8">
        <w:rPr>
          <w:noProof/>
          <w:sz w:val="26"/>
          <w:szCs w:val="26"/>
        </w:rPr>
        <w:pict>
          <v:line id="Line 46" o:spid="_x0000_s1028" style="position:absolute;left:0;text-align:left;z-index:251666432;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"/>
        </w:pict>
      </w:r>
      <w:r w:rsidR="00DA3D16">
        <w:rPr>
          <w:rFonts w:eastAsia="Calibri"/>
          <w:sz w:val="26"/>
          <w:szCs w:val="26"/>
          <w:lang w:eastAsia="en-US"/>
        </w:rPr>
        <w:t xml:space="preserve">2.2. </w:t>
      </w:r>
      <w:r w:rsidR="00DA3D16">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bookmarkStart w:id="5" w:name="_Hlk65220264"/>
      <w:r w:rsidR="006A1DED">
        <w:rPr>
          <w:bCs/>
          <w:sz w:val="26"/>
          <w:szCs w:val="26"/>
          <w:lang w:eastAsia="ar-SA"/>
        </w:rPr>
        <w:t xml:space="preserve"> </w:t>
      </w:r>
      <w:r w:rsidR="00BE7A41" w:rsidRPr="00BE7A41">
        <w:rPr>
          <w:rFonts w:eastAsia="Calibri"/>
          <w:sz w:val="26"/>
          <w:szCs w:val="26"/>
          <w:lang w:eastAsia="en-US"/>
        </w:rPr>
        <w:t>Банк получателя Южное ГУ банка России//УФК по Краснодарскому краю</w:t>
      </w:r>
      <w:r w:rsidR="006A1DED">
        <w:rPr>
          <w:rFonts w:eastAsia="Calibri"/>
          <w:sz w:val="26"/>
          <w:szCs w:val="26"/>
          <w:lang w:eastAsia="en-US"/>
        </w:rPr>
        <w:t xml:space="preserve"> </w:t>
      </w:r>
      <w:r w:rsidR="00BE7A41" w:rsidRPr="00BE7A41">
        <w:rPr>
          <w:rFonts w:eastAsia="Calibri"/>
          <w:sz w:val="26"/>
          <w:szCs w:val="26"/>
          <w:lang w:eastAsia="en-US"/>
        </w:rPr>
        <w:t>г. Краснодар</w:t>
      </w:r>
      <w:r w:rsidR="00BE7A41">
        <w:rPr>
          <w:rFonts w:eastAsia="Calibri"/>
          <w:sz w:val="26"/>
          <w:szCs w:val="26"/>
          <w:lang w:eastAsia="en-US"/>
        </w:rPr>
        <w:t xml:space="preserve">, </w:t>
      </w:r>
      <w:r w:rsidR="00BE7A41" w:rsidRPr="00BE7A41">
        <w:rPr>
          <w:rFonts w:eastAsia="Calibri"/>
          <w:sz w:val="26"/>
          <w:szCs w:val="26"/>
          <w:lang w:eastAsia="en-US"/>
        </w:rPr>
        <w:t>Казначейский счёт-03100643000000011800</w:t>
      </w:r>
      <w:r w:rsidR="00BE7A41">
        <w:rPr>
          <w:rFonts w:eastAsia="Calibri"/>
          <w:sz w:val="26"/>
          <w:szCs w:val="26"/>
          <w:lang w:eastAsia="en-US"/>
        </w:rPr>
        <w:t>, п</w:t>
      </w:r>
      <w:r w:rsidR="00BE7A41" w:rsidRPr="00BE7A41">
        <w:rPr>
          <w:rFonts w:eastAsia="Calibri"/>
          <w:sz w:val="26"/>
          <w:szCs w:val="26"/>
          <w:lang w:eastAsia="en-US"/>
        </w:rPr>
        <w:t xml:space="preserve">олучатель Управление федерального казначейства по Краснодарскому краю </w:t>
      </w:r>
      <w:r w:rsidR="00DA3D16">
        <w:rPr>
          <w:rFonts w:eastAsia="Calibri"/>
          <w:sz w:val="26"/>
          <w:szCs w:val="26"/>
          <w:lang w:eastAsia="en-US"/>
        </w:rPr>
        <w:t>(</w:t>
      </w:r>
      <w:r w:rsidR="00BE7A41" w:rsidRPr="00BE7A41">
        <w:rPr>
          <w:rFonts w:eastAsia="Calibri"/>
          <w:sz w:val="26"/>
          <w:szCs w:val="26"/>
          <w:lang w:eastAsia="en-US"/>
        </w:rPr>
        <w:t>Администрация Темрюкского городского поселения Темрюкского района</w:t>
      </w:r>
      <w:r w:rsidR="00BE7A41">
        <w:rPr>
          <w:rFonts w:eastAsia="Calibri"/>
          <w:sz w:val="26"/>
          <w:szCs w:val="26"/>
          <w:lang w:eastAsia="en-US"/>
        </w:rPr>
        <w:t>)</w:t>
      </w:r>
      <w:r w:rsidR="006A1DED">
        <w:rPr>
          <w:rFonts w:eastAsia="Calibri"/>
          <w:sz w:val="26"/>
          <w:szCs w:val="26"/>
          <w:lang w:eastAsia="en-US"/>
        </w:rPr>
        <w:t xml:space="preserve"> </w:t>
      </w:r>
      <w:r w:rsidR="00DA3D16">
        <w:rPr>
          <w:rFonts w:eastAsia="Calibri"/>
          <w:sz w:val="26"/>
          <w:szCs w:val="26"/>
          <w:lang w:eastAsia="en-US"/>
        </w:rPr>
        <w:t>ИНН/КПП 2352038000/235201001</w:t>
      </w:r>
      <w:r w:rsidR="00BE7A41">
        <w:rPr>
          <w:rFonts w:eastAsia="Calibri"/>
          <w:sz w:val="26"/>
          <w:szCs w:val="26"/>
          <w:lang w:eastAsia="en-US"/>
        </w:rPr>
        <w:t>,</w:t>
      </w:r>
      <w:r w:rsidR="006A1DED">
        <w:rPr>
          <w:rFonts w:eastAsia="Calibri"/>
          <w:sz w:val="26"/>
          <w:szCs w:val="26"/>
          <w:lang w:eastAsia="en-US"/>
        </w:rPr>
        <w:t xml:space="preserve"> </w:t>
      </w:r>
      <w:r w:rsidR="00BE7A41" w:rsidRPr="00076630">
        <w:rPr>
          <w:sz w:val="26"/>
          <w:szCs w:val="26"/>
        </w:rPr>
        <w:t>л/с 04183011360</w:t>
      </w:r>
      <w:r w:rsidR="00BE7A41">
        <w:rPr>
          <w:sz w:val="26"/>
          <w:szCs w:val="26"/>
        </w:rPr>
        <w:t>,</w:t>
      </w:r>
      <w:r w:rsidR="006A1DED">
        <w:rPr>
          <w:sz w:val="26"/>
          <w:szCs w:val="26"/>
        </w:rPr>
        <w:t xml:space="preserve"> </w:t>
      </w:r>
      <w:r w:rsidR="00BE7A41" w:rsidRPr="00BE7A41">
        <w:rPr>
          <w:rFonts w:eastAsia="Calibri"/>
          <w:sz w:val="26"/>
          <w:szCs w:val="26"/>
          <w:lang w:eastAsia="en-US"/>
        </w:rPr>
        <w:t xml:space="preserve">ЕКС – </w:t>
      </w:r>
      <w:r w:rsidR="00BE7A41" w:rsidRPr="00BE7A41">
        <w:rPr>
          <w:rFonts w:eastAsia="Calibri"/>
          <w:sz w:val="26"/>
          <w:szCs w:val="26"/>
          <w:lang w:eastAsia="en-US"/>
        </w:rPr>
        <w:lastRenderedPageBreak/>
        <w:t>40102810945370000010</w:t>
      </w:r>
      <w:r w:rsidR="00DA3D16">
        <w:rPr>
          <w:rFonts w:eastAsia="Calibri"/>
          <w:sz w:val="26"/>
          <w:szCs w:val="26"/>
          <w:lang w:eastAsia="en-US"/>
        </w:rPr>
        <w:t xml:space="preserve">, </w:t>
      </w:r>
      <w:r w:rsidR="00BE7A41" w:rsidRPr="00BE7A41">
        <w:rPr>
          <w:rFonts w:eastAsia="Calibri"/>
          <w:sz w:val="26"/>
          <w:szCs w:val="26"/>
          <w:lang w:eastAsia="en-US"/>
        </w:rPr>
        <w:t>БИК ТОФК 010349101</w:t>
      </w:r>
      <w:r w:rsidR="00DA3D16">
        <w:rPr>
          <w:rFonts w:eastAsia="Calibri"/>
          <w:sz w:val="26"/>
          <w:szCs w:val="26"/>
          <w:lang w:eastAsia="en-US"/>
        </w:rPr>
        <w:t>, ОКТМО 03651101</w:t>
      </w:r>
      <w:bookmarkEnd w:id="5"/>
      <w:r w:rsidR="00DA3D16" w:rsidRPr="00BE7A41">
        <w:rPr>
          <w:rFonts w:ascii="Calibri" w:eastAsia="Calibri" w:hAnsi="Calibri"/>
          <w:sz w:val="26"/>
          <w:szCs w:val="26"/>
          <w:lang w:eastAsia="en-US"/>
        </w:rPr>
        <w:t>,</w:t>
      </w:r>
      <w:r w:rsidR="006A1DED">
        <w:rPr>
          <w:rFonts w:ascii="Calibri" w:eastAsia="Calibri" w:hAnsi="Calibri"/>
          <w:sz w:val="26"/>
          <w:szCs w:val="26"/>
          <w:lang w:eastAsia="en-US"/>
        </w:rPr>
        <w:t xml:space="preserve"> </w:t>
      </w:r>
      <w:r w:rsidR="00DA3D16">
        <w:rPr>
          <w:rFonts w:eastAsia="Calibri"/>
          <w:b/>
          <w:sz w:val="26"/>
          <w:szCs w:val="26"/>
          <w:lang w:eastAsia="en-US"/>
        </w:rPr>
        <w:t>КБК 99211105013130026120</w:t>
      </w:r>
      <w:r w:rsidR="00DA3D16">
        <w:rPr>
          <w:rFonts w:eastAsia="Calibri"/>
          <w:sz w:val="26"/>
          <w:szCs w:val="26"/>
          <w:lang w:eastAsia="en-US"/>
        </w:rPr>
        <w:t>.</w:t>
      </w:r>
    </w:p>
    <w:p w:rsidR="00020412" w:rsidRDefault="00DA3D16" w:rsidP="00425CB4">
      <w:pPr>
        <w:suppressAutoHyphens/>
        <w:spacing w:after="0" w:line="240" w:lineRule="auto"/>
        <w:ind w:firstLine="567"/>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rsidR="00020412" w:rsidRDefault="00DA3D16" w:rsidP="00425CB4">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rsidR="00020412" w:rsidRDefault="00DA3D16" w:rsidP="00425CB4">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rsidR="00020412" w:rsidRDefault="008A6BE8" w:rsidP="00425CB4">
      <w:pPr>
        <w:suppressAutoHyphens/>
        <w:spacing w:after="0" w:line="240" w:lineRule="auto"/>
        <w:ind w:firstLine="567"/>
        <w:jc w:val="both"/>
        <w:rPr>
          <w:sz w:val="26"/>
          <w:szCs w:val="26"/>
        </w:rPr>
      </w:pPr>
      <w:r>
        <w:rPr>
          <w:noProof/>
          <w:sz w:val="26"/>
          <w:szCs w:val="26"/>
        </w:rPr>
        <w:pict>
          <v:line id="Прямая соединительная линия 6" o:spid="_x0000_s1027" style="position:absolute;left:0;text-align:left;z-index:251667456;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"/>
        </w:pict>
      </w:r>
      <w:r w:rsidR="00CC0485">
        <w:rPr>
          <w:sz w:val="26"/>
          <w:szCs w:val="26"/>
        </w:rPr>
        <w:t>2.5</w:t>
      </w:r>
      <w:r w:rsidR="00DA3D16">
        <w:rPr>
          <w:sz w:val="26"/>
          <w:szCs w:val="26"/>
        </w:rPr>
        <w:t xml:space="preserve">.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020412" w:rsidRDefault="00CC0485" w:rsidP="00425CB4">
      <w:pPr>
        <w:suppressAutoHyphens/>
        <w:spacing w:after="0" w:line="240" w:lineRule="auto"/>
        <w:ind w:firstLine="567"/>
        <w:jc w:val="both"/>
        <w:rPr>
          <w:bCs/>
          <w:sz w:val="26"/>
          <w:szCs w:val="26"/>
        </w:rPr>
      </w:pPr>
      <w:r>
        <w:rPr>
          <w:bCs/>
          <w:sz w:val="26"/>
          <w:szCs w:val="26"/>
        </w:rPr>
        <w:t>2.6</w:t>
      </w:r>
      <w:r w:rsidR="00DA3D16">
        <w:rPr>
          <w:bCs/>
          <w:sz w:val="26"/>
          <w:szCs w:val="26"/>
        </w:rPr>
        <w:t>.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rsidR="00020412" w:rsidRDefault="00CC0485" w:rsidP="00425CB4">
      <w:pPr>
        <w:suppressAutoHyphens/>
        <w:spacing w:after="0" w:line="240" w:lineRule="auto"/>
        <w:ind w:firstLine="567"/>
        <w:jc w:val="both"/>
        <w:rPr>
          <w:bCs/>
          <w:sz w:val="26"/>
          <w:szCs w:val="26"/>
        </w:rPr>
      </w:pPr>
      <w:r>
        <w:rPr>
          <w:bCs/>
          <w:sz w:val="26"/>
          <w:szCs w:val="26"/>
        </w:rPr>
        <w:t>2.7</w:t>
      </w:r>
      <w:r w:rsidR="00DA3D16">
        <w:rPr>
          <w:bCs/>
          <w:sz w:val="26"/>
          <w:szCs w:val="26"/>
        </w:rPr>
        <w:t>. В графе назначения платежа обязательно указывается период, за который производится оплата, номер и дата договора аренды земельного  участка.</w:t>
      </w:r>
    </w:p>
    <w:p w:rsidR="00020412" w:rsidRDefault="00CC0485" w:rsidP="00425CB4">
      <w:pPr>
        <w:suppressAutoHyphens/>
        <w:spacing w:after="0" w:line="240" w:lineRule="auto"/>
        <w:ind w:firstLine="567"/>
        <w:jc w:val="both"/>
        <w:rPr>
          <w:bCs/>
          <w:sz w:val="26"/>
          <w:szCs w:val="26"/>
        </w:rPr>
      </w:pPr>
      <w:r>
        <w:rPr>
          <w:bCs/>
          <w:sz w:val="26"/>
          <w:szCs w:val="26"/>
        </w:rPr>
        <w:t>2.8</w:t>
      </w:r>
      <w:r w:rsidR="00DA3D16">
        <w:rPr>
          <w:bCs/>
          <w:sz w:val="26"/>
          <w:szCs w:val="26"/>
        </w:rPr>
        <w:t>.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020412" w:rsidRDefault="00CC0485" w:rsidP="00425CB4">
      <w:pPr>
        <w:suppressAutoHyphens/>
        <w:spacing w:after="0" w:line="240" w:lineRule="auto"/>
        <w:ind w:firstLine="567"/>
        <w:jc w:val="both"/>
        <w:rPr>
          <w:bCs/>
          <w:sz w:val="26"/>
          <w:szCs w:val="26"/>
        </w:rPr>
      </w:pPr>
      <w:r>
        <w:rPr>
          <w:bCs/>
          <w:sz w:val="26"/>
          <w:szCs w:val="26"/>
        </w:rPr>
        <w:t>2.9</w:t>
      </w:r>
      <w:r w:rsidR="00DA3D16">
        <w:rPr>
          <w:bCs/>
          <w:sz w:val="26"/>
          <w:szCs w:val="26"/>
        </w:rPr>
        <w:t>. Не использование земельного участка Арендатором не может служить основанием для прекращения внесения арендной платы.</w:t>
      </w:r>
    </w:p>
    <w:p w:rsidR="00020412" w:rsidRDefault="00CC0485" w:rsidP="00425CB4">
      <w:pPr>
        <w:suppressAutoHyphens/>
        <w:spacing w:after="0" w:line="240" w:lineRule="auto"/>
        <w:ind w:firstLine="567"/>
        <w:jc w:val="both"/>
        <w:rPr>
          <w:bCs/>
          <w:sz w:val="26"/>
          <w:szCs w:val="26"/>
        </w:rPr>
      </w:pPr>
      <w:r>
        <w:rPr>
          <w:bCs/>
          <w:sz w:val="26"/>
          <w:szCs w:val="26"/>
        </w:rPr>
        <w:t>2.10</w:t>
      </w:r>
      <w:r w:rsidR="00DA3D16">
        <w:rPr>
          <w:bCs/>
          <w:sz w:val="26"/>
          <w:szCs w:val="26"/>
        </w:rPr>
        <w:t>.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rsidR="00020412" w:rsidRDefault="00DA3D16" w:rsidP="00425CB4">
      <w:pPr>
        <w:suppressAutoHyphens/>
        <w:spacing w:after="0" w:line="240" w:lineRule="auto"/>
        <w:ind w:firstLine="567"/>
        <w:jc w:val="both"/>
        <w:rPr>
          <w:sz w:val="26"/>
          <w:szCs w:val="26"/>
        </w:rPr>
      </w:pPr>
      <w:r>
        <w:rPr>
          <w:sz w:val="26"/>
          <w:szCs w:val="26"/>
        </w:rPr>
        <w:t>3.1. Арендодатель обязан:</w:t>
      </w:r>
    </w:p>
    <w:p w:rsidR="00020412" w:rsidRDefault="00DA3D16" w:rsidP="00425CB4">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rsidR="00020412" w:rsidRDefault="00DA3D16" w:rsidP="00425CB4">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020412" w:rsidRDefault="00DA3D16" w:rsidP="00425CB4">
      <w:pPr>
        <w:suppressAutoHyphens/>
        <w:spacing w:after="0" w:line="240" w:lineRule="auto"/>
        <w:ind w:firstLine="567"/>
        <w:jc w:val="both"/>
        <w:rPr>
          <w:sz w:val="26"/>
          <w:szCs w:val="26"/>
        </w:rPr>
      </w:pPr>
      <w:r>
        <w:rPr>
          <w:sz w:val="26"/>
          <w:szCs w:val="26"/>
        </w:rPr>
        <w:t>3.2. Арендодатель имеет право:</w:t>
      </w:r>
    </w:p>
    <w:p w:rsidR="00020412" w:rsidRDefault="00DA3D16" w:rsidP="00425CB4">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t>хозяйственной деятельности Арендатора, а также по иным основаниям, предусмотренным законодательством.</w:t>
      </w:r>
    </w:p>
    <w:p w:rsidR="00020412" w:rsidRDefault="00DA3D16" w:rsidP="00425CB4">
      <w:pPr>
        <w:suppressAutoHyphens/>
        <w:spacing w:after="0" w:line="240" w:lineRule="auto"/>
        <w:ind w:firstLine="567"/>
        <w:jc w:val="both"/>
        <w:rPr>
          <w:sz w:val="26"/>
          <w:szCs w:val="26"/>
        </w:rPr>
      </w:pPr>
      <w:r>
        <w:rPr>
          <w:bCs/>
          <w:sz w:val="26"/>
          <w:szCs w:val="26"/>
        </w:rPr>
        <w:lastRenderedPageBreak/>
        <w:t>3.2.2</w:t>
      </w:r>
      <w:r>
        <w:rPr>
          <w:sz w:val="26"/>
          <w:szCs w:val="26"/>
        </w:rPr>
        <w:t>. Осуществлять контроль за использованием и охраной земельного участка.</w:t>
      </w:r>
    </w:p>
    <w:p w:rsidR="00020412" w:rsidRDefault="00DA3D16" w:rsidP="00425CB4">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rsidR="00020412" w:rsidRDefault="00DA3D16" w:rsidP="00425CB4">
      <w:pPr>
        <w:suppressAutoHyphens/>
        <w:spacing w:after="0" w:line="240" w:lineRule="auto"/>
        <w:ind w:firstLine="567"/>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020412" w:rsidRDefault="00DA3D16" w:rsidP="00425CB4">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rsidR="00020412" w:rsidRDefault="00DA3D16" w:rsidP="00425CB4">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rsidR="00020412" w:rsidRDefault="00DA3D16" w:rsidP="00425CB4">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rsidR="00020412" w:rsidRDefault="00DA3D16" w:rsidP="00425CB4">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rsidR="00020412" w:rsidRDefault="00DA3D16" w:rsidP="00425CB4">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rsidR="00020412" w:rsidRDefault="00DA3D16" w:rsidP="00425CB4">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rsidR="00020412" w:rsidRDefault="00DA3D16" w:rsidP="00425CB4">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rsidR="00020412" w:rsidRDefault="00DA3D16" w:rsidP="00425CB4">
      <w:pPr>
        <w:spacing w:after="0" w:line="240" w:lineRule="auto"/>
        <w:ind w:firstLine="567"/>
        <w:contextualSpacing/>
        <w:jc w:val="both"/>
        <w:rPr>
          <w:sz w:val="26"/>
          <w:szCs w:val="26"/>
        </w:rPr>
      </w:pPr>
      <w:r>
        <w:rPr>
          <w:sz w:val="26"/>
          <w:szCs w:val="26"/>
        </w:rPr>
        <w:t>- в случаях, предусмотренных условиями договора;</w:t>
      </w:r>
    </w:p>
    <w:p w:rsidR="00020412" w:rsidRDefault="00DA3D16" w:rsidP="00425CB4">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rsidR="00020412" w:rsidRDefault="00DA3D16" w:rsidP="00425CB4">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rsidR="00020412" w:rsidRDefault="00DA3D16" w:rsidP="00425CB4">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rsidR="00020412" w:rsidRDefault="00DA3D16" w:rsidP="00425CB4">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rsidR="00020412" w:rsidRDefault="00DA3D16" w:rsidP="00425CB4">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rsidR="00020412" w:rsidRDefault="00DA3D16" w:rsidP="00425CB4">
      <w:pPr>
        <w:suppressAutoHyphens/>
        <w:spacing w:after="0" w:line="240" w:lineRule="auto"/>
        <w:ind w:firstLine="567"/>
        <w:jc w:val="both"/>
        <w:rPr>
          <w:sz w:val="26"/>
          <w:szCs w:val="26"/>
        </w:rPr>
      </w:pPr>
      <w:r>
        <w:rPr>
          <w:bCs/>
          <w:sz w:val="26"/>
          <w:szCs w:val="26"/>
        </w:rPr>
        <w:t>4.1.3.</w:t>
      </w:r>
      <w:r>
        <w:rPr>
          <w:sz w:val="26"/>
          <w:szCs w:val="26"/>
        </w:rPr>
        <w:t xml:space="preserve">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rsidR="00020412" w:rsidRDefault="00DA3D16" w:rsidP="00425CB4">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020412" w:rsidRDefault="00DA3D16" w:rsidP="00425CB4">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rsidR="00020412" w:rsidRDefault="00DA3D16" w:rsidP="00425CB4">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rsidR="00020412" w:rsidRDefault="00DA3D16" w:rsidP="00425CB4">
      <w:pPr>
        <w:tabs>
          <w:tab w:val="left" w:pos="0"/>
        </w:tabs>
        <w:suppressAutoHyphens/>
        <w:spacing w:after="0" w:line="240" w:lineRule="auto"/>
        <w:ind w:firstLine="567"/>
        <w:jc w:val="both"/>
        <w:rPr>
          <w:sz w:val="26"/>
          <w:szCs w:val="26"/>
        </w:rPr>
      </w:pPr>
      <w:r>
        <w:rPr>
          <w:bCs/>
          <w:sz w:val="26"/>
          <w:szCs w:val="26"/>
        </w:rPr>
        <w:tab/>
        <w:t>4.1.7</w:t>
      </w:r>
      <w:r>
        <w:rPr>
          <w:sz w:val="26"/>
          <w:szCs w:val="26"/>
        </w:rPr>
        <w:t>. Содержать в должном санитарном порядке и чистоте арендуемый земельный участок и  прилегающую  к  нему территорию.</w:t>
      </w:r>
    </w:p>
    <w:p w:rsidR="00020412" w:rsidRDefault="00DA3D16" w:rsidP="00425CB4">
      <w:pPr>
        <w:suppressAutoHyphens/>
        <w:spacing w:after="0" w:line="240" w:lineRule="auto"/>
        <w:ind w:firstLine="567"/>
        <w:jc w:val="both"/>
        <w:rPr>
          <w:sz w:val="26"/>
          <w:szCs w:val="26"/>
        </w:rPr>
      </w:pPr>
      <w:r>
        <w:rPr>
          <w:bCs/>
          <w:sz w:val="26"/>
          <w:szCs w:val="26"/>
        </w:rPr>
        <w:t>4.1.8.</w:t>
      </w:r>
      <w:r>
        <w:rPr>
          <w:sz w:val="26"/>
          <w:szCs w:val="26"/>
        </w:rPr>
        <w:t> При использовании земельного участка не наносить ущерба окружающей  среде.</w:t>
      </w:r>
    </w:p>
    <w:p w:rsidR="00020412" w:rsidRDefault="00DA3D16" w:rsidP="00425CB4">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w:t>
      </w:r>
      <w:r>
        <w:rPr>
          <w:sz w:val="26"/>
          <w:szCs w:val="26"/>
        </w:rPr>
        <w:lastRenderedPageBreak/>
        <w:t xml:space="preserve">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rsidR="00020412" w:rsidRDefault="00DA3D16" w:rsidP="00425CB4">
      <w:pPr>
        <w:suppressAutoHyphens/>
        <w:spacing w:after="0" w:line="240" w:lineRule="auto"/>
        <w:ind w:firstLine="567"/>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020412" w:rsidRDefault="00DA3D16" w:rsidP="00425CB4">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020412" w:rsidRDefault="00DA3D16" w:rsidP="00425CB4">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020412" w:rsidRDefault="00DA3D16" w:rsidP="00425CB4">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rsidR="00020412" w:rsidRDefault="00DA3D16" w:rsidP="00425CB4">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rsidR="00020412" w:rsidRDefault="00DA3D16" w:rsidP="00425CB4">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rsidR="00020412" w:rsidRDefault="00DA3D16" w:rsidP="00425CB4">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rsidR="00020412" w:rsidRDefault="00DA3D16" w:rsidP="00425CB4">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020412" w:rsidRDefault="00DA3D16" w:rsidP="00425CB4">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020412" w:rsidRDefault="00DA3D16" w:rsidP="00425CB4">
      <w:pPr>
        <w:suppressAutoHyphens/>
        <w:spacing w:after="0" w:line="240" w:lineRule="auto"/>
        <w:ind w:firstLine="567"/>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020412" w:rsidRDefault="00DA3D16" w:rsidP="00425CB4">
      <w:pPr>
        <w:suppressAutoHyphens/>
        <w:spacing w:after="0" w:line="240" w:lineRule="auto"/>
        <w:ind w:firstLine="567"/>
        <w:jc w:val="both"/>
        <w:rPr>
          <w:sz w:val="26"/>
          <w:szCs w:val="26"/>
        </w:rPr>
      </w:pPr>
      <w:r>
        <w:rPr>
          <w:sz w:val="26"/>
          <w:szCs w:val="26"/>
        </w:rPr>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020412" w:rsidRDefault="00DA3D16" w:rsidP="00425CB4">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rsidR="00020412" w:rsidRDefault="00DA3D16" w:rsidP="00425CB4">
      <w:pPr>
        <w:suppressAutoHyphens/>
        <w:spacing w:after="0" w:line="240" w:lineRule="auto"/>
        <w:ind w:firstLine="567"/>
        <w:jc w:val="both"/>
        <w:rPr>
          <w:sz w:val="26"/>
          <w:szCs w:val="26"/>
        </w:rPr>
      </w:pPr>
      <w:r>
        <w:rPr>
          <w:sz w:val="26"/>
          <w:szCs w:val="26"/>
        </w:rPr>
        <w:lastRenderedPageBreak/>
        <w:t>4.1.22. Арендатор несет другие обязательства, установленные  законодательством Российской Федерации.</w:t>
      </w:r>
    </w:p>
    <w:p w:rsidR="00020412" w:rsidRDefault="00DA3D16" w:rsidP="00425CB4">
      <w:pPr>
        <w:suppressAutoHyphens/>
        <w:spacing w:after="0" w:line="240" w:lineRule="auto"/>
        <w:ind w:firstLine="567"/>
        <w:jc w:val="both"/>
        <w:rPr>
          <w:sz w:val="26"/>
          <w:szCs w:val="26"/>
        </w:rPr>
      </w:pPr>
      <w:r>
        <w:rPr>
          <w:sz w:val="26"/>
          <w:szCs w:val="26"/>
        </w:rPr>
        <w:t>4.2. Арендатор имеет право:</w:t>
      </w:r>
    </w:p>
    <w:p w:rsidR="00020412" w:rsidRDefault="00DA3D16" w:rsidP="00425CB4">
      <w:pPr>
        <w:suppressAutoHyphens/>
        <w:spacing w:after="0" w:line="240" w:lineRule="auto"/>
        <w:ind w:firstLine="567"/>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020412" w:rsidRDefault="00DA3D16" w:rsidP="00425CB4">
      <w:pPr>
        <w:suppressAutoHyphens/>
        <w:spacing w:after="0" w:line="240" w:lineRule="auto"/>
        <w:ind w:firstLine="567"/>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020412" w:rsidRDefault="00DA3D16" w:rsidP="00425CB4">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020412" w:rsidRDefault="00DA3D16" w:rsidP="00425CB4">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020412" w:rsidRDefault="00DA3D16" w:rsidP="00425CB4">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rsidR="00020412" w:rsidRDefault="00DA3D16" w:rsidP="00425CB4">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rsidR="00020412" w:rsidRDefault="00DA3D16" w:rsidP="00425CB4">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020412" w:rsidRDefault="00DA3D16" w:rsidP="00425CB4">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rsidR="00020412" w:rsidRDefault="00DA3D16" w:rsidP="00425CB4">
      <w:pPr>
        <w:suppressAutoHyphens/>
        <w:spacing w:after="0" w:line="240" w:lineRule="auto"/>
        <w:ind w:firstLine="567"/>
        <w:jc w:val="both"/>
        <w:rPr>
          <w:sz w:val="26"/>
          <w:szCs w:val="26"/>
        </w:rPr>
      </w:pPr>
      <w:r>
        <w:rPr>
          <w:sz w:val="26"/>
          <w:szCs w:val="26"/>
        </w:rPr>
        <w:t>4.3. Арендатор не вправе:</w:t>
      </w:r>
    </w:p>
    <w:p w:rsidR="00020412" w:rsidRDefault="00DA3D16" w:rsidP="00425CB4">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rsidR="00020412" w:rsidRDefault="00DA3D16" w:rsidP="00425CB4">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rsidR="00020412" w:rsidRDefault="00DA3D16" w:rsidP="00425CB4">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rsidR="00020412" w:rsidRDefault="00DA3D16" w:rsidP="00425CB4">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020412" w:rsidRDefault="00DA3D16" w:rsidP="00425CB4">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rsidR="00020412" w:rsidRDefault="00DA3D16" w:rsidP="00425CB4">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rsidR="00020412" w:rsidRDefault="00DA3D16" w:rsidP="00425CB4">
      <w:pPr>
        <w:suppressAutoHyphens/>
        <w:spacing w:after="0" w:line="240" w:lineRule="auto"/>
        <w:ind w:firstLine="567"/>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020412" w:rsidRDefault="00DA3D16" w:rsidP="00425CB4">
      <w:pPr>
        <w:suppressAutoHyphens/>
        <w:spacing w:after="0" w:line="240" w:lineRule="auto"/>
        <w:ind w:firstLine="567"/>
        <w:jc w:val="both"/>
        <w:rPr>
          <w:sz w:val="26"/>
          <w:szCs w:val="26"/>
        </w:rPr>
      </w:pPr>
      <w:r>
        <w:rPr>
          <w:sz w:val="26"/>
          <w:szCs w:val="26"/>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020412" w:rsidRDefault="00DA3D16" w:rsidP="00425CB4">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020412" w:rsidRDefault="00DA3D16" w:rsidP="00425CB4">
      <w:pPr>
        <w:suppressAutoHyphens/>
        <w:spacing w:after="0" w:line="240" w:lineRule="auto"/>
        <w:ind w:firstLine="567"/>
        <w:jc w:val="both"/>
        <w:rPr>
          <w:sz w:val="26"/>
          <w:szCs w:val="26"/>
        </w:rPr>
      </w:pPr>
      <w:r>
        <w:rPr>
          <w:sz w:val="26"/>
          <w:szCs w:val="26"/>
        </w:rPr>
        <w:lastRenderedPageBreak/>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rsidR="00020412" w:rsidRDefault="00DA3D16" w:rsidP="00425CB4">
      <w:pPr>
        <w:suppressAutoHyphens/>
        <w:spacing w:after="0" w:line="240" w:lineRule="auto"/>
        <w:ind w:firstLine="567"/>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СРОК ДЕЙСТВИЯ ДОГОВОРА</w:t>
      </w:r>
    </w:p>
    <w:p w:rsidR="00020412" w:rsidRDefault="00DA3D16" w:rsidP="00425CB4">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020412" w:rsidRDefault="00DA3D16" w:rsidP="00425CB4">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rsidR="00020412" w:rsidRDefault="00DA3D16" w:rsidP="00425CB4">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rsidR="00020412" w:rsidRDefault="00DA3D16" w:rsidP="00425CB4">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rsidR="00020412" w:rsidRDefault="00DA3D16" w:rsidP="00425CB4">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rsidR="00020412" w:rsidRDefault="00DA3D16" w:rsidP="00425CB4">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020412" w:rsidRDefault="00DA3D16" w:rsidP="00425CB4">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9" w:history="1">
        <w:r>
          <w:rPr>
            <w:sz w:val="26"/>
            <w:szCs w:val="26"/>
          </w:rPr>
          <w:t>гражданского законодательства</w:t>
        </w:r>
      </w:hyperlink>
      <w:r>
        <w:rPr>
          <w:sz w:val="26"/>
          <w:szCs w:val="26"/>
        </w:rPr>
        <w:t xml:space="preserve"> Российской Федерации. </w:t>
      </w:r>
    </w:p>
    <w:p w:rsidR="00020412" w:rsidRDefault="00DA3D16" w:rsidP="00425CB4">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rsidR="00020412" w:rsidRDefault="00DA3D16" w:rsidP="00425CB4">
      <w:pPr>
        <w:suppressAutoHyphens/>
        <w:spacing w:after="0" w:line="240" w:lineRule="auto"/>
        <w:ind w:firstLine="567"/>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020412" w:rsidRDefault="00DA3D16" w:rsidP="00425CB4">
      <w:pPr>
        <w:suppressAutoHyphens/>
        <w:spacing w:after="0" w:line="240" w:lineRule="auto"/>
        <w:ind w:firstLine="567"/>
        <w:jc w:val="both"/>
        <w:rPr>
          <w:sz w:val="26"/>
          <w:szCs w:val="26"/>
        </w:rPr>
      </w:pPr>
      <w:r>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020412" w:rsidRDefault="00DA3D16" w:rsidP="00425CB4">
      <w:pPr>
        <w:pStyle w:val="aff3"/>
        <w:suppressAutoHyphens/>
        <w:spacing w:after="0" w:line="240" w:lineRule="auto"/>
        <w:ind w:left="0" w:firstLine="567"/>
        <w:jc w:val="center"/>
        <w:rPr>
          <w:b/>
          <w:sz w:val="26"/>
          <w:szCs w:val="26"/>
        </w:rPr>
      </w:pPr>
      <w:r>
        <w:rPr>
          <w:b/>
          <w:sz w:val="26"/>
          <w:szCs w:val="26"/>
        </w:rPr>
        <w:t>10. ОСОБЫЕ УСЛОВИЯ</w:t>
      </w:r>
    </w:p>
    <w:p w:rsidR="00020412" w:rsidRDefault="00DA3D16" w:rsidP="00425CB4">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020412" w:rsidRDefault="00DA3D16" w:rsidP="00425CB4">
      <w:pPr>
        <w:suppressAutoHyphens/>
        <w:spacing w:after="0" w:line="240" w:lineRule="auto"/>
        <w:ind w:firstLine="567"/>
        <w:jc w:val="both"/>
        <w:rPr>
          <w:sz w:val="26"/>
          <w:szCs w:val="26"/>
        </w:rPr>
      </w:pPr>
      <w:r>
        <w:rPr>
          <w:sz w:val="26"/>
          <w:szCs w:val="26"/>
        </w:rPr>
        <w:lastRenderedPageBreak/>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020412" w:rsidRDefault="00DA3D16" w:rsidP="00425CB4">
      <w:pPr>
        <w:suppressAutoHyphens/>
        <w:spacing w:after="0" w:line="240" w:lineRule="auto"/>
        <w:ind w:firstLine="567"/>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020412" w:rsidRDefault="00DA3D16" w:rsidP="00425CB4">
      <w:pPr>
        <w:suppressAutoHyphens/>
        <w:spacing w:after="0" w:line="240" w:lineRule="auto"/>
        <w:ind w:firstLine="567"/>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020412" w:rsidRDefault="00DA3D16" w:rsidP="00425CB4">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020412" w:rsidRDefault="00DA3D16" w:rsidP="00425CB4">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rsidR="00020412" w:rsidRDefault="00DA3D16" w:rsidP="00425CB4">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rsidR="00020412" w:rsidRDefault="00DA3D16" w:rsidP="00425CB4">
      <w:pPr>
        <w:spacing w:after="0" w:line="240" w:lineRule="auto"/>
        <w:ind w:firstLine="567"/>
        <w:jc w:val="both"/>
        <w:rPr>
          <w:sz w:val="26"/>
          <w:szCs w:val="26"/>
        </w:rPr>
      </w:pPr>
      <w:r>
        <w:rPr>
          <w:bCs/>
          <w:sz w:val="26"/>
          <w:szCs w:val="26"/>
        </w:rPr>
        <w:t>10.8.</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020412" w:rsidRDefault="00DA3D16" w:rsidP="00425CB4">
      <w:pPr>
        <w:tabs>
          <w:tab w:val="left" w:pos="0"/>
        </w:tabs>
        <w:spacing w:after="0" w:line="240" w:lineRule="auto"/>
        <w:ind w:firstLine="567"/>
        <w:jc w:val="both"/>
        <w:rPr>
          <w:sz w:val="26"/>
          <w:szCs w:val="26"/>
        </w:rPr>
      </w:pPr>
      <w:r>
        <w:rPr>
          <w:bCs/>
          <w:sz w:val="26"/>
          <w:szCs w:val="26"/>
        </w:rPr>
        <w:tab/>
        <w:t>10.9.</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020412" w:rsidRDefault="00DA3D16" w:rsidP="00425CB4">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rsidR="00020412" w:rsidRDefault="00DA3D16" w:rsidP="00425CB4">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020412" w:rsidRDefault="00DA3D16" w:rsidP="00425CB4">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rsidR="00020412" w:rsidRDefault="00DA3D16" w:rsidP="00425CB4">
      <w:pPr>
        <w:suppressAutoHyphens/>
        <w:spacing w:after="0" w:line="240" w:lineRule="auto"/>
        <w:ind w:firstLine="567"/>
        <w:jc w:val="both"/>
        <w:rPr>
          <w:sz w:val="26"/>
          <w:szCs w:val="26"/>
        </w:rPr>
      </w:pPr>
      <w:r>
        <w:rPr>
          <w:sz w:val="26"/>
          <w:szCs w:val="26"/>
        </w:rPr>
        <w:t>1) Приложение № 1 копия кадастрового паспорта земельного участка, предоставляемого в аренду.</w:t>
      </w:r>
    </w:p>
    <w:p w:rsidR="00020412" w:rsidRDefault="00DA3D16" w:rsidP="00425CB4">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rsidR="00020412" w:rsidRDefault="00DA3D16" w:rsidP="00425CB4">
      <w:pPr>
        <w:suppressAutoHyphens/>
        <w:spacing w:after="0" w:line="240" w:lineRule="auto"/>
        <w:ind w:firstLine="567"/>
        <w:jc w:val="both"/>
        <w:rPr>
          <w:sz w:val="26"/>
          <w:szCs w:val="26"/>
        </w:rPr>
      </w:pPr>
      <w:r>
        <w:rPr>
          <w:sz w:val="26"/>
          <w:szCs w:val="26"/>
        </w:rPr>
        <w:t>Настоящий Договор составлен в 4-х экземплярах и предоставляется:</w:t>
      </w:r>
    </w:p>
    <w:p w:rsidR="00020412" w:rsidRDefault="00DA3D16" w:rsidP="00425CB4">
      <w:pPr>
        <w:suppressAutoHyphens/>
        <w:spacing w:after="0" w:line="240" w:lineRule="auto"/>
        <w:ind w:firstLine="567"/>
        <w:jc w:val="both"/>
        <w:rPr>
          <w:sz w:val="26"/>
          <w:szCs w:val="26"/>
        </w:rPr>
      </w:pPr>
      <w:r>
        <w:rPr>
          <w:sz w:val="26"/>
          <w:szCs w:val="26"/>
        </w:rPr>
        <w:t>два экземпляра – Арендатору;</w:t>
      </w:r>
    </w:p>
    <w:p w:rsidR="00020412" w:rsidRDefault="00DA3D16" w:rsidP="00425CB4">
      <w:pPr>
        <w:suppressAutoHyphens/>
        <w:spacing w:after="0" w:line="240" w:lineRule="auto"/>
        <w:ind w:firstLine="567"/>
        <w:jc w:val="both"/>
        <w:rPr>
          <w:sz w:val="26"/>
          <w:szCs w:val="26"/>
        </w:rPr>
      </w:pPr>
      <w:r>
        <w:rPr>
          <w:sz w:val="26"/>
          <w:szCs w:val="26"/>
        </w:rPr>
        <w:t>один экземпляр – Арендодателю;</w:t>
      </w:r>
    </w:p>
    <w:p w:rsidR="00020412" w:rsidRDefault="00DA3D16" w:rsidP="00425CB4">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020412" w:rsidRDefault="00DA3D16" w:rsidP="00425CB4">
      <w:pPr>
        <w:tabs>
          <w:tab w:val="left" w:pos="5964"/>
        </w:tabs>
        <w:suppressAutoHyphens/>
        <w:spacing w:after="0" w:line="240" w:lineRule="auto"/>
        <w:ind w:firstLine="567"/>
        <w:jc w:val="center"/>
        <w:rPr>
          <w:b/>
          <w:bCs/>
          <w:sz w:val="26"/>
          <w:szCs w:val="26"/>
        </w:rPr>
      </w:pPr>
      <w:r>
        <w:rPr>
          <w:b/>
          <w:bCs/>
          <w:sz w:val="26"/>
          <w:szCs w:val="26"/>
        </w:rPr>
        <w:t>12. ЮРИДИЧЕСКИЕ АДРЕСА И РЕКВИЗИТЫ СТОРОН:</w:t>
      </w:r>
    </w:p>
    <w:tbl>
      <w:tblPr>
        <w:tblW w:w="9746" w:type="dxa"/>
        <w:tblInd w:w="108" w:type="dxa"/>
        <w:tblLook w:val="04A0"/>
      </w:tblPr>
      <w:tblGrid>
        <w:gridCol w:w="4947"/>
        <w:gridCol w:w="4799"/>
      </w:tblGrid>
      <w:tr w:rsidR="00020412" w:rsidTr="00331AD8">
        <w:tc>
          <w:tcPr>
            <w:tcW w:w="4947" w:type="dxa"/>
            <w:shd w:val="clear" w:color="auto" w:fill="auto"/>
          </w:tcPr>
          <w:p w:rsidR="00020412" w:rsidRDefault="00DA3D16" w:rsidP="00425CB4">
            <w:pPr>
              <w:spacing w:after="0" w:line="240" w:lineRule="auto"/>
              <w:ind w:firstLine="567"/>
              <w:rPr>
                <w:sz w:val="26"/>
                <w:szCs w:val="26"/>
              </w:rPr>
            </w:pPr>
            <w:r>
              <w:rPr>
                <w:b/>
                <w:sz w:val="26"/>
                <w:szCs w:val="26"/>
              </w:rPr>
              <w:t>Юридический адрес:</w:t>
            </w:r>
          </w:p>
          <w:p w:rsidR="00020412" w:rsidRDefault="00DA3D16" w:rsidP="00425CB4">
            <w:pPr>
              <w:spacing w:after="0" w:line="240" w:lineRule="auto"/>
              <w:ind w:firstLine="567"/>
              <w:rPr>
                <w:sz w:val="26"/>
                <w:szCs w:val="26"/>
              </w:rPr>
            </w:pPr>
            <w:r>
              <w:rPr>
                <w:sz w:val="26"/>
                <w:szCs w:val="26"/>
              </w:rPr>
              <w:t>353500, Краснодарский край,</w:t>
            </w:r>
          </w:p>
          <w:p w:rsidR="00020412" w:rsidRDefault="00DA3D16" w:rsidP="00425CB4">
            <w:pPr>
              <w:spacing w:after="0" w:line="240" w:lineRule="auto"/>
              <w:ind w:firstLine="567"/>
              <w:rPr>
                <w:sz w:val="26"/>
                <w:szCs w:val="26"/>
              </w:rPr>
            </w:pPr>
            <w:r>
              <w:rPr>
                <w:sz w:val="26"/>
                <w:szCs w:val="26"/>
              </w:rPr>
              <w:t>г. Темрюк, ул. Ленина, 48</w:t>
            </w:r>
          </w:p>
          <w:p w:rsidR="00020412" w:rsidRDefault="00DA3D16" w:rsidP="00425CB4">
            <w:pPr>
              <w:spacing w:after="0" w:line="240" w:lineRule="auto"/>
              <w:ind w:firstLine="567"/>
              <w:rPr>
                <w:sz w:val="26"/>
                <w:szCs w:val="26"/>
              </w:rPr>
            </w:pPr>
            <w:r>
              <w:rPr>
                <w:sz w:val="26"/>
                <w:szCs w:val="26"/>
              </w:rPr>
              <w:lastRenderedPageBreak/>
              <w:t>тел. 8(86148) 4-17-57</w:t>
            </w:r>
          </w:p>
          <w:p w:rsidR="00020412" w:rsidRDefault="00DA3D16" w:rsidP="00425CB4">
            <w:pPr>
              <w:spacing w:after="0" w:line="240" w:lineRule="auto"/>
              <w:ind w:firstLine="567"/>
              <w:rPr>
                <w:sz w:val="26"/>
                <w:szCs w:val="26"/>
              </w:rPr>
            </w:pPr>
            <w:r>
              <w:rPr>
                <w:sz w:val="26"/>
                <w:szCs w:val="26"/>
              </w:rPr>
              <w:t>ИНН/КПП 2352038000/235201001</w:t>
            </w:r>
          </w:p>
          <w:p w:rsidR="00020412" w:rsidRDefault="00DA3D16" w:rsidP="00425CB4">
            <w:pPr>
              <w:spacing w:after="0" w:line="240" w:lineRule="auto"/>
              <w:ind w:firstLine="567"/>
              <w:jc w:val="both"/>
              <w:rPr>
                <w:b/>
                <w:bCs/>
                <w:sz w:val="26"/>
                <w:szCs w:val="26"/>
              </w:rPr>
            </w:pPr>
            <w:r>
              <w:rPr>
                <w:sz w:val="26"/>
                <w:szCs w:val="26"/>
              </w:rPr>
              <w:t>ОГРН-1052329075721</w:t>
            </w:r>
          </w:p>
        </w:tc>
        <w:tc>
          <w:tcPr>
            <w:tcW w:w="4799" w:type="dxa"/>
            <w:shd w:val="clear" w:color="auto" w:fill="auto"/>
          </w:tcPr>
          <w:p w:rsidR="00020412" w:rsidRDefault="00DA3D16" w:rsidP="00425CB4">
            <w:pPr>
              <w:spacing w:after="0" w:line="240" w:lineRule="auto"/>
              <w:ind w:firstLine="567"/>
              <w:jc w:val="both"/>
              <w:rPr>
                <w:b/>
                <w:bCs/>
                <w:sz w:val="26"/>
                <w:szCs w:val="26"/>
              </w:rPr>
            </w:pPr>
            <w:r>
              <w:rPr>
                <w:b/>
                <w:bCs/>
                <w:sz w:val="26"/>
                <w:szCs w:val="26"/>
              </w:rPr>
              <w:lastRenderedPageBreak/>
              <w:t xml:space="preserve">Адрес регистрации: </w:t>
            </w:r>
          </w:p>
          <w:p w:rsidR="00020412" w:rsidRDefault="00DA3D16" w:rsidP="00425CB4">
            <w:pPr>
              <w:spacing w:after="0" w:line="240" w:lineRule="auto"/>
              <w:ind w:firstLine="567"/>
              <w:jc w:val="both"/>
              <w:rPr>
                <w:bCs/>
                <w:sz w:val="26"/>
                <w:szCs w:val="26"/>
              </w:rPr>
            </w:pPr>
            <w:r>
              <w:rPr>
                <w:bCs/>
                <w:sz w:val="26"/>
                <w:szCs w:val="26"/>
              </w:rPr>
              <w:t xml:space="preserve">___________________________, </w:t>
            </w:r>
          </w:p>
          <w:p w:rsidR="00020412" w:rsidRDefault="00DA3D16" w:rsidP="00425CB4">
            <w:pPr>
              <w:spacing w:after="0" w:line="240" w:lineRule="auto"/>
              <w:ind w:firstLine="567"/>
              <w:jc w:val="both"/>
              <w:rPr>
                <w:bCs/>
                <w:sz w:val="26"/>
                <w:szCs w:val="26"/>
              </w:rPr>
            </w:pPr>
            <w:r>
              <w:rPr>
                <w:bCs/>
                <w:sz w:val="26"/>
                <w:szCs w:val="26"/>
              </w:rPr>
              <w:t>___________________________</w:t>
            </w:r>
          </w:p>
          <w:p w:rsidR="00020412" w:rsidRDefault="00DA3D16" w:rsidP="00425CB4">
            <w:pPr>
              <w:spacing w:after="0" w:line="240" w:lineRule="auto"/>
              <w:ind w:firstLine="567"/>
              <w:jc w:val="both"/>
              <w:rPr>
                <w:bCs/>
                <w:sz w:val="26"/>
                <w:szCs w:val="26"/>
              </w:rPr>
            </w:pPr>
            <w:r>
              <w:rPr>
                <w:bCs/>
                <w:sz w:val="26"/>
                <w:szCs w:val="26"/>
              </w:rPr>
              <w:lastRenderedPageBreak/>
              <w:t>___________________________</w:t>
            </w:r>
          </w:p>
          <w:p w:rsidR="00020412" w:rsidRDefault="00DA3D16" w:rsidP="00425CB4">
            <w:pPr>
              <w:spacing w:after="0" w:line="240" w:lineRule="auto"/>
              <w:ind w:firstLine="567"/>
              <w:jc w:val="both"/>
              <w:rPr>
                <w:b/>
                <w:sz w:val="26"/>
                <w:szCs w:val="26"/>
              </w:rPr>
            </w:pPr>
            <w:r>
              <w:rPr>
                <w:bCs/>
                <w:sz w:val="26"/>
                <w:szCs w:val="26"/>
              </w:rPr>
              <w:t xml:space="preserve">ИНН______________________ </w:t>
            </w:r>
          </w:p>
          <w:p w:rsidR="00020412" w:rsidRDefault="00DA3D16" w:rsidP="00425CB4">
            <w:pPr>
              <w:spacing w:after="0" w:line="240" w:lineRule="auto"/>
              <w:ind w:firstLine="567"/>
              <w:jc w:val="both"/>
              <w:rPr>
                <w:bCs/>
                <w:sz w:val="26"/>
                <w:szCs w:val="26"/>
              </w:rPr>
            </w:pPr>
            <w:r>
              <w:rPr>
                <w:bCs/>
                <w:sz w:val="26"/>
                <w:szCs w:val="26"/>
              </w:rPr>
              <w:t>Тел. _______________________</w:t>
            </w:r>
          </w:p>
          <w:p w:rsidR="00020412" w:rsidRDefault="00020412" w:rsidP="00425CB4">
            <w:pPr>
              <w:spacing w:after="0" w:line="240" w:lineRule="auto"/>
              <w:ind w:firstLine="567"/>
              <w:jc w:val="both"/>
              <w:rPr>
                <w:b/>
                <w:bCs/>
                <w:sz w:val="26"/>
                <w:szCs w:val="26"/>
              </w:rPr>
            </w:pPr>
          </w:p>
        </w:tc>
      </w:tr>
      <w:tr w:rsidR="00020412" w:rsidTr="00331AD8">
        <w:tc>
          <w:tcPr>
            <w:tcW w:w="4947" w:type="dxa"/>
            <w:shd w:val="clear" w:color="auto" w:fill="auto"/>
          </w:tcPr>
          <w:p w:rsidR="00020412" w:rsidRDefault="00DA3D16" w:rsidP="00425CB4">
            <w:pPr>
              <w:spacing w:after="0" w:line="240" w:lineRule="auto"/>
              <w:ind w:firstLine="567"/>
              <w:jc w:val="both"/>
              <w:rPr>
                <w:b/>
                <w:bCs/>
                <w:sz w:val="26"/>
                <w:szCs w:val="26"/>
              </w:rPr>
            </w:pPr>
            <w:r>
              <w:rPr>
                <w:b/>
                <w:bCs/>
                <w:sz w:val="26"/>
                <w:szCs w:val="26"/>
              </w:rPr>
              <w:lastRenderedPageBreak/>
              <w:t xml:space="preserve">___________________ </w:t>
            </w:r>
          </w:p>
        </w:tc>
        <w:tc>
          <w:tcPr>
            <w:tcW w:w="4799" w:type="dxa"/>
            <w:shd w:val="clear" w:color="auto" w:fill="auto"/>
          </w:tcPr>
          <w:p w:rsidR="00020412" w:rsidRDefault="00DA3D16" w:rsidP="00425CB4">
            <w:pPr>
              <w:spacing w:after="0" w:line="240" w:lineRule="auto"/>
              <w:ind w:firstLine="567"/>
              <w:jc w:val="both"/>
              <w:rPr>
                <w:b/>
                <w:bCs/>
                <w:sz w:val="26"/>
                <w:szCs w:val="26"/>
              </w:rPr>
            </w:pPr>
            <w:r>
              <w:rPr>
                <w:b/>
                <w:bCs/>
                <w:sz w:val="26"/>
                <w:szCs w:val="26"/>
              </w:rPr>
              <w:t>________________ ___</w:t>
            </w:r>
          </w:p>
        </w:tc>
      </w:tr>
      <w:tr w:rsidR="00020412" w:rsidTr="00331AD8">
        <w:tc>
          <w:tcPr>
            <w:tcW w:w="4947" w:type="dxa"/>
            <w:shd w:val="clear" w:color="auto" w:fill="auto"/>
          </w:tcPr>
          <w:p w:rsidR="00020412" w:rsidRDefault="00DA3D16" w:rsidP="00425CB4">
            <w:pPr>
              <w:spacing w:after="0" w:line="240" w:lineRule="auto"/>
              <w:ind w:firstLine="567"/>
              <w:jc w:val="both"/>
              <w:rPr>
                <w:b/>
                <w:bCs/>
                <w:sz w:val="26"/>
                <w:szCs w:val="26"/>
              </w:rPr>
            </w:pPr>
            <w:r>
              <w:rPr>
                <w:b/>
                <w:bCs/>
                <w:sz w:val="26"/>
                <w:szCs w:val="26"/>
              </w:rPr>
              <w:t xml:space="preserve">м.п.     </w:t>
            </w:r>
            <w:r>
              <w:rPr>
                <w:bCs/>
                <w:sz w:val="26"/>
                <w:szCs w:val="26"/>
              </w:rPr>
              <w:t>подпись</w:t>
            </w:r>
          </w:p>
        </w:tc>
        <w:tc>
          <w:tcPr>
            <w:tcW w:w="4799" w:type="dxa"/>
            <w:shd w:val="clear" w:color="auto" w:fill="auto"/>
          </w:tcPr>
          <w:p w:rsidR="00020412" w:rsidRDefault="00DA3D16" w:rsidP="00425CB4">
            <w:pPr>
              <w:spacing w:after="0" w:line="240" w:lineRule="auto"/>
              <w:ind w:firstLine="567"/>
              <w:jc w:val="both"/>
              <w:rPr>
                <w:b/>
                <w:bCs/>
                <w:sz w:val="26"/>
                <w:szCs w:val="26"/>
              </w:rPr>
            </w:pPr>
            <w:r>
              <w:rPr>
                <w:bCs/>
                <w:sz w:val="26"/>
                <w:szCs w:val="26"/>
              </w:rPr>
              <w:t>подпись</w:t>
            </w:r>
          </w:p>
        </w:tc>
      </w:tr>
    </w:tbl>
    <w:p w:rsidR="00B51ECD" w:rsidRDefault="00B51ECD" w:rsidP="00425CB4">
      <w:pPr>
        <w:spacing w:after="0" w:line="240" w:lineRule="auto"/>
        <w:ind w:firstLine="567"/>
        <w:jc w:val="both"/>
        <w:rPr>
          <w:sz w:val="28"/>
          <w:szCs w:val="28"/>
        </w:rPr>
      </w:pPr>
    </w:p>
    <w:p w:rsidR="00B126EE" w:rsidRDefault="00B126EE" w:rsidP="00425CB4">
      <w:pPr>
        <w:spacing w:after="0" w:line="240" w:lineRule="auto"/>
        <w:ind w:firstLine="567"/>
        <w:jc w:val="both"/>
        <w:rPr>
          <w:sz w:val="28"/>
          <w:szCs w:val="28"/>
        </w:rPr>
      </w:pPr>
    </w:p>
    <w:p w:rsidR="000C7568" w:rsidRDefault="000C7568" w:rsidP="00425CB4">
      <w:pPr>
        <w:spacing w:after="0" w:line="240" w:lineRule="auto"/>
        <w:ind w:firstLine="567"/>
        <w:jc w:val="both"/>
        <w:rPr>
          <w:sz w:val="28"/>
          <w:szCs w:val="28"/>
        </w:rPr>
      </w:pPr>
    </w:p>
    <w:p w:rsidR="00020412" w:rsidRDefault="00231D2C" w:rsidP="00425CB4">
      <w:pPr>
        <w:spacing w:after="0" w:line="240" w:lineRule="auto"/>
        <w:jc w:val="both"/>
        <w:rPr>
          <w:sz w:val="28"/>
          <w:szCs w:val="28"/>
        </w:rPr>
      </w:pPr>
      <w:r>
        <w:rPr>
          <w:sz w:val="28"/>
          <w:szCs w:val="28"/>
        </w:rPr>
        <w:t>З</w:t>
      </w:r>
      <w:r w:rsidR="00DA3D16">
        <w:rPr>
          <w:sz w:val="28"/>
          <w:szCs w:val="28"/>
        </w:rPr>
        <w:t>аместител</w:t>
      </w:r>
      <w:r>
        <w:rPr>
          <w:sz w:val="28"/>
          <w:szCs w:val="28"/>
        </w:rPr>
        <w:t>ь</w:t>
      </w:r>
      <w:r w:rsidR="00DA3D16">
        <w:rPr>
          <w:sz w:val="28"/>
          <w:szCs w:val="28"/>
        </w:rPr>
        <w:t xml:space="preserve"> главы</w:t>
      </w:r>
    </w:p>
    <w:p w:rsidR="00020412" w:rsidRDefault="00DA3D16" w:rsidP="00425CB4">
      <w:pPr>
        <w:spacing w:after="0" w:line="240" w:lineRule="auto"/>
        <w:jc w:val="both"/>
        <w:rPr>
          <w:sz w:val="28"/>
          <w:szCs w:val="28"/>
        </w:rPr>
      </w:pPr>
      <w:r>
        <w:rPr>
          <w:sz w:val="28"/>
          <w:szCs w:val="28"/>
        </w:rPr>
        <w:t>Темрюкского городского поселения</w:t>
      </w:r>
    </w:p>
    <w:p w:rsidR="00020412" w:rsidRDefault="00DA3D16" w:rsidP="00425CB4">
      <w:pPr>
        <w:pStyle w:val="21"/>
        <w:tabs>
          <w:tab w:val="left" w:pos="9639"/>
        </w:tabs>
        <w:suppressAutoHyphens/>
        <w:spacing w:after="0" w:line="240" w:lineRule="auto"/>
        <w:rPr>
          <w:rFonts w:ascii="Arial" w:hAnsi="Arial" w:cs="Arial"/>
          <w:sz w:val="28"/>
          <w:szCs w:val="28"/>
        </w:rPr>
      </w:pPr>
      <w:r>
        <w:rPr>
          <w:sz w:val="28"/>
          <w:szCs w:val="28"/>
        </w:rPr>
        <w:t xml:space="preserve">Темрюкского района                                                                  </w:t>
      </w:r>
      <w:r w:rsidR="00C159CE">
        <w:rPr>
          <w:sz w:val="28"/>
          <w:szCs w:val="28"/>
        </w:rPr>
        <w:t xml:space="preserve">           </w:t>
      </w:r>
      <w:r w:rsidR="00BE7A41">
        <w:rPr>
          <w:sz w:val="28"/>
          <w:szCs w:val="28"/>
        </w:rPr>
        <w:t>М</w:t>
      </w:r>
      <w:r>
        <w:rPr>
          <w:sz w:val="28"/>
          <w:szCs w:val="28"/>
        </w:rPr>
        <w:t xml:space="preserve">.В. </w:t>
      </w:r>
      <w:r w:rsidR="00BE7A41">
        <w:rPr>
          <w:sz w:val="28"/>
          <w:szCs w:val="28"/>
        </w:rPr>
        <w:t>Казакова</w:t>
      </w:r>
    </w:p>
    <w:sectPr w:rsidR="00020412" w:rsidSect="00F14D20">
      <w:headerReference w:type="default" r:id="rId10"/>
      <w:pgSz w:w="11906" w:h="16838"/>
      <w:pgMar w:top="567" w:right="567" w:bottom="709"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3A2" w:rsidRDefault="004B13A2" w:rsidP="00012F22">
      <w:pPr>
        <w:spacing w:after="0" w:line="240" w:lineRule="auto"/>
      </w:pPr>
      <w:r>
        <w:separator/>
      </w:r>
    </w:p>
  </w:endnote>
  <w:endnote w:type="continuationSeparator" w:id="0">
    <w:p w:rsidR="004B13A2" w:rsidRDefault="004B13A2" w:rsidP="00012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3A2" w:rsidRDefault="004B13A2" w:rsidP="00012F22">
      <w:pPr>
        <w:spacing w:after="0" w:line="240" w:lineRule="auto"/>
      </w:pPr>
      <w:r>
        <w:separator/>
      </w:r>
    </w:p>
  </w:footnote>
  <w:footnote w:type="continuationSeparator" w:id="0">
    <w:p w:rsidR="004B13A2" w:rsidRDefault="004B13A2" w:rsidP="00012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88965"/>
      <w:docPartObj>
        <w:docPartGallery w:val="Page Numbers (Top of Page)"/>
        <w:docPartUnique/>
      </w:docPartObj>
    </w:sdtPr>
    <w:sdtContent>
      <w:p w:rsidR="00021982" w:rsidRDefault="008A6BE8">
        <w:pPr>
          <w:pStyle w:val="a6"/>
          <w:jc w:val="center"/>
        </w:pPr>
        <w:fldSimple w:instr="PAGE   \* MERGEFORMAT">
          <w:r w:rsidR="00DE703D">
            <w:rPr>
              <w:noProof/>
            </w:rPr>
            <w:t>14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AD5965"/>
    <w:multiLevelType w:val="singleLevel"/>
    <w:tmpl w:val="A2AD5965"/>
    <w:lvl w:ilvl="0">
      <w:start w:val="4"/>
      <w:numFmt w:val="decimal"/>
      <w:suff w:val="space"/>
      <w:lvlText w:val="%1."/>
      <w:lvlJc w:val="left"/>
    </w:lvl>
  </w:abstractNum>
  <w:abstractNum w:abstractNumId="1">
    <w:nsid w:val="016E17E4"/>
    <w:multiLevelType w:val="hybridMultilevel"/>
    <w:tmpl w:val="E70A053E"/>
    <w:lvl w:ilvl="0" w:tplc="F80C9336">
      <w:start w:val="1"/>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1728DAC"/>
    <w:multiLevelType w:val="singleLevel"/>
    <w:tmpl w:val="01728DAC"/>
    <w:lvl w:ilvl="0">
      <w:start w:val="3"/>
      <w:numFmt w:val="decimal"/>
      <w:suff w:val="space"/>
      <w:lvlText w:val="%1."/>
      <w:lvlJc w:val="left"/>
    </w:lvl>
  </w:abstractNum>
  <w:abstractNum w:abstractNumId="3">
    <w:nsid w:val="3A1C8D44"/>
    <w:multiLevelType w:val="singleLevel"/>
    <w:tmpl w:val="3A1C8D44"/>
    <w:lvl w:ilvl="0">
      <w:start w:val="3"/>
      <w:numFmt w:val="decimal"/>
      <w:suff w:val="space"/>
      <w:lvlText w:val="%1."/>
      <w:lvlJc w:val="left"/>
    </w:lvl>
  </w:abstractNum>
  <w:abstractNum w:abstractNumId="4">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84DE93"/>
    <w:multiLevelType w:val="singleLevel"/>
    <w:tmpl w:val="5084DE93"/>
    <w:lvl w:ilvl="0">
      <w:start w:val="3"/>
      <w:numFmt w:val="decimal"/>
      <w:suff w:val="space"/>
      <w:lvlText w:val="%1."/>
      <w:lvlJc w:val="left"/>
    </w:lvl>
  </w:abstractNum>
  <w:abstractNum w:abstractNumId="7">
    <w:nsid w:val="791E7549"/>
    <w:multiLevelType w:val="singleLevel"/>
    <w:tmpl w:val="791E7549"/>
    <w:lvl w:ilvl="0">
      <w:start w:val="3"/>
      <w:numFmt w:val="decimal"/>
      <w:suff w:val="space"/>
      <w:lvlText w:val="%1."/>
      <w:lvlJc w:val="left"/>
    </w:lvl>
  </w:abstractNum>
  <w:abstractNum w:abstractNumId="8">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3"/>
  </w:num>
  <w:num w:numId="5">
    <w:abstractNumId w:val="6"/>
  </w:num>
  <w:num w:numId="6">
    <w:abstractNumId w:val="5"/>
  </w:num>
  <w:num w:numId="7">
    <w:abstractNumId w:val="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D42A9C"/>
    <w:rsid w:val="0000401D"/>
    <w:rsid w:val="000040B7"/>
    <w:rsid w:val="0000462F"/>
    <w:rsid w:val="00004D67"/>
    <w:rsid w:val="00007535"/>
    <w:rsid w:val="00012F22"/>
    <w:rsid w:val="00013278"/>
    <w:rsid w:val="00020412"/>
    <w:rsid w:val="00021982"/>
    <w:rsid w:val="00022945"/>
    <w:rsid w:val="00024BA6"/>
    <w:rsid w:val="0002528F"/>
    <w:rsid w:val="00030966"/>
    <w:rsid w:val="00031204"/>
    <w:rsid w:val="000318FF"/>
    <w:rsid w:val="0003233F"/>
    <w:rsid w:val="00033286"/>
    <w:rsid w:val="00033565"/>
    <w:rsid w:val="00034D2B"/>
    <w:rsid w:val="000404FD"/>
    <w:rsid w:val="00042504"/>
    <w:rsid w:val="00042AD1"/>
    <w:rsid w:val="000451DE"/>
    <w:rsid w:val="0004709D"/>
    <w:rsid w:val="00052287"/>
    <w:rsid w:val="00052F34"/>
    <w:rsid w:val="0005365D"/>
    <w:rsid w:val="00056822"/>
    <w:rsid w:val="00056904"/>
    <w:rsid w:val="00063685"/>
    <w:rsid w:val="00064EB6"/>
    <w:rsid w:val="00065D8E"/>
    <w:rsid w:val="00070737"/>
    <w:rsid w:val="0007206F"/>
    <w:rsid w:val="000728D7"/>
    <w:rsid w:val="000772B3"/>
    <w:rsid w:val="0008057A"/>
    <w:rsid w:val="00081231"/>
    <w:rsid w:val="0008137F"/>
    <w:rsid w:val="00081E08"/>
    <w:rsid w:val="0008205D"/>
    <w:rsid w:val="00082856"/>
    <w:rsid w:val="00084BD9"/>
    <w:rsid w:val="00085F42"/>
    <w:rsid w:val="00087979"/>
    <w:rsid w:val="00096829"/>
    <w:rsid w:val="0009687A"/>
    <w:rsid w:val="000A018B"/>
    <w:rsid w:val="000A4449"/>
    <w:rsid w:val="000A6BA2"/>
    <w:rsid w:val="000A70A4"/>
    <w:rsid w:val="000A7EBF"/>
    <w:rsid w:val="000B097F"/>
    <w:rsid w:val="000B0B98"/>
    <w:rsid w:val="000B117A"/>
    <w:rsid w:val="000B1A67"/>
    <w:rsid w:val="000B2D58"/>
    <w:rsid w:val="000B39D2"/>
    <w:rsid w:val="000B4865"/>
    <w:rsid w:val="000B61A8"/>
    <w:rsid w:val="000C22A1"/>
    <w:rsid w:val="000C28DE"/>
    <w:rsid w:val="000C7568"/>
    <w:rsid w:val="000C75E3"/>
    <w:rsid w:val="000C7E26"/>
    <w:rsid w:val="000D455D"/>
    <w:rsid w:val="000E0AFB"/>
    <w:rsid w:val="000E1B76"/>
    <w:rsid w:val="000E1F5B"/>
    <w:rsid w:val="000E37B5"/>
    <w:rsid w:val="000E6856"/>
    <w:rsid w:val="000F3AA8"/>
    <w:rsid w:val="000F4EAF"/>
    <w:rsid w:val="000F5376"/>
    <w:rsid w:val="000F6ABF"/>
    <w:rsid w:val="00102F92"/>
    <w:rsid w:val="001039ED"/>
    <w:rsid w:val="00106006"/>
    <w:rsid w:val="00110BB7"/>
    <w:rsid w:val="00115E5E"/>
    <w:rsid w:val="00115F77"/>
    <w:rsid w:val="001203D5"/>
    <w:rsid w:val="0012468B"/>
    <w:rsid w:val="00133149"/>
    <w:rsid w:val="00135E92"/>
    <w:rsid w:val="00145A9C"/>
    <w:rsid w:val="00146D9C"/>
    <w:rsid w:val="0014705C"/>
    <w:rsid w:val="0014720B"/>
    <w:rsid w:val="0015020F"/>
    <w:rsid w:val="0015217E"/>
    <w:rsid w:val="00153DE5"/>
    <w:rsid w:val="001564A1"/>
    <w:rsid w:val="001636DA"/>
    <w:rsid w:val="00165105"/>
    <w:rsid w:val="00166099"/>
    <w:rsid w:val="00167CAE"/>
    <w:rsid w:val="00170687"/>
    <w:rsid w:val="00174F22"/>
    <w:rsid w:val="0018019E"/>
    <w:rsid w:val="0018065F"/>
    <w:rsid w:val="00183B75"/>
    <w:rsid w:val="00192B91"/>
    <w:rsid w:val="00194A0E"/>
    <w:rsid w:val="001A16A1"/>
    <w:rsid w:val="001A4557"/>
    <w:rsid w:val="001A5DE1"/>
    <w:rsid w:val="001A7931"/>
    <w:rsid w:val="001B32AE"/>
    <w:rsid w:val="001C263B"/>
    <w:rsid w:val="001C7437"/>
    <w:rsid w:val="001D25EC"/>
    <w:rsid w:val="001D2AB2"/>
    <w:rsid w:val="001D46A0"/>
    <w:rsid w:val="001D55C0"/>
    <w:rsid w:val="001D6B7F"/>
    <w:rsid w:val="001E1826"/>
    <w:rsid w:val="001E24AE"/>
    <w:rsid w:val="001E3F91"/>
    <w:rsid w:val="001E46E1"/>
    <w:rsid w:val="001E5878"/>
    <w:rsid w:val="001E6C3E"/>
    <w:rsid w:val="001F1EEE"/>
    <w:rsid w:val="001F39B8"/>
    <w:rsid w:val="001F4D8D"/>
    <w:rsid w:val="001F684C"/>
    <w:rsid w:val="00201548"/>
    <w:rsid w:val="00206374"/>
    <w:rsid w:val="002068FE"/>
    <w:rsid w:val="002071DC"/>
    <w:rsid w:val="0021061C"/>
    <w:rsid w:val="002136DE"/>
    <w:rsid w:val="00220309"/>
    <w:rsid w:val="00222FA4"/>
    <w:rsid w:val="00222FD4"/>
    <w:rsid w:val="002230D7"/>
    <w:rsid w:val="00225B09"/>
    <w:rsid w:val="00227B1F"/>
    <w:rsid w:val="00227E4A"/>
    <w:rsid w:val="00231D2C"/>
    <w:rsid w:val="00233BFA"/>
    <w:rsid w:val="00240BB1"/>
    <w:rsid w:val="00241616"/>
    <w:rsid w:val="002463FE"/>
    <w:rsid w:val="00247438"/>
    <w:rsid w:val="00250C95"/>
    <w:rsid w:val="00251018"/>
    <w:rsid w:val="0025191F"/>
    <w:rsid w:val="00252963"/>
    <w:rsid w:val="002530E2"/>
    <w:rsid w:val="00253842"/>
    <w:rsid w:val="0025431D"/>
    <w:rsid w:val="0025450F"/>
    <w:rsid w:val="0026108A"/>
    <w:rsid w:val="00263DA4"/>
    <w:rsid w:val="00267B40"/>
    <w:rsid w:val="002707BD"/>
    <w:rsid w:val="00275A1C"/>
    <w:rsid w:val="00276A70"/>
    <w:rsid w:val="0028378D"/>
    <w:rsid w:val="00283D8D"/>
    <w:rsid w:val="00283E38"/>
    <w:rsid w:val="002844DB"/>
    <w:rsid w:val="002860CC"/>
    <w:rsid w:val="00286EE6"/>
    <w:rsid w:val="00291132"/>
    <w:rsid w:val="00291B13"/>
    <w:rsid w:val="00297A27"/>
    <w:rsid w:val="002A1AC9"/>
    <w:rsid w:val="002A2C7C"/>
    <w:rsid w:val="002A4EA1"/>
    <w:rsid w:val="002A6767"/>
    <w:rsid w:val="002B3251"/>
    <w:rsid w:val="002C018C"/>
    <w:rsid w:val="002C2A32"/>
    <w:rsid w:val="002C413A"/>
    <w:rsid w:val="002D31FC"/>
    <w:rsid w:val="002D52F8"/>
    <w:rsid w:val="002D5C6D"/>
    <w:rsid w:val="002D768F"/>
    <w:rsid w:val="002D7949"/>
    <w:rsid w:val="002E3352"/>
    <w:rsid w:val="002E495A"/>
    <w:rsid w:val="002F66B1"/>
    <w:rsid w:val="0030280B"/>
    <w:rsid w:val="00303924"/>
    <w:rsid w:val="003068BF"/>
    <w:rsid w:val="003073E2"/>
    <w:rsid w:val="0030754A"/>
    <w:rsid w:val="00310176"/>
    <w:rsid w:val="00312972"/>
    <w:rsid w:val="00312AF5"/>
    <w:rsid w:val="003157E7"/>
    <w:rsid w:val="003159E3"/>
    <w:rsid w:val="0031631A"/>
    <w:rsid w:val="00317901"/>
    <w:rsid w:val="00321BF7"/>
    <w:rsid w:val="00331AD8"/>
    <w:rsid w:val="003322E0"/>
    <w:rsid w:val="00332B3A"/>
    <w:rsid w:val="00336782"/>
    <w:rsid w:val="0033796C"/>
    <w:rsid w:val="00346CD6"/>
    <w:rsid w:val="00346D4E"/>
    <w:rsid w:val="00347CCB"/>
    <w:rsid w:val="003529E3"/>
    <w:rsid w:val="003533BD"/>
    <w:rsid w:val="003563F4"/>
    <w:rsid w:val="00357804"/>
    <w:rsid w:val="003614E1"/>
    <w:rsid w:val="00363D1C"/>
    <w:rsid w:val="00364B40"/>
    <w:rsid w:val="0036793B"/>
    <w:rsid w:val="003701BA"/>
    <w:rsid w:val="00371D48"/>
    <w:rsid w:val="003755F8"/>
    <w:rsid w:val="003828A8"/>
    <w:rsid w:val="00382940"/>
    <w:rsid w:val="00384795"/>
    <w:rsid w:val="00385202"/>
    <w:rsid w:val="00385D0B"/>
    <w:rsid w:val="00387B3F"/>
    <w:rsid w:val="0039126D"/>
    <w:rsid w:val="00391476"/>
    <w:rsid w:val="00391A66"/>
    <w:rsid w:val="00392BA9"/>
    <w:rsid w:val="00392EEA"/>
    <w:rsid w:val="00394071"/>
    <w:rsid w:val="00394109"/>
    <w:rsid w:val="00394695"/>
    <w:rsid w:val="0039648D"/>
    <w:rsid w:val="00396BDE"/>
    <w:rsid w:val="003A08E0"/>
    <w:rsid w:val="003A15D3"/>
    <w:rsid w:val="003A1EC3"/>
    <w:rsid w:val="003A2008"/>
    <w:rsid w:val="003A39A5"/>
    <w:rsid w:val="003A4374"/>
    <w:rsid w:val="003A6622"/>
    <w:rsid w:val="003A73D0"/>
    <w:rsid w:val="003B05D6"/>
    <w:rsid w:val="003B279C"/>
    <w:rsid w:val="003B354C"/>
    <w:rsid w:val="003B477E"/>
    <w:rsid w:val="003B5C13"/>
    <w:rsid w:val="003B6CF2"/>
    <w:rsid w:val="003B717E"/>
    <w:rsid w:val="003C0098"/>
    <w:rsid w:val="003C16D9"/>
    <w:rsid w:val="003C1F4F"/>
    <w:rsid w:val="003C242F"/>
    <w:rsid w:val="003C3612"/>
    <w:rsid w:val="003C3F67"/>
    <w:rsid w:val="003C751E"/>
    <w:rsid w:val="003D0172"/>
    <w:rsid w:val="003D04C1"/>
    <w:rsid w:val="003D22E3"/>
    <w:rsid w:val="003D271B"/>
    <w:rsid w:val="003D33DC"/>
    <w:rsid w:val="003D3CE6"/>
    <w:rsid w:val="003D3E13"/>
    <w:rsid w:val="003D5081"/>
    <w:rsid w:val="003D5821"/>
    <w:rsid w:val="003D72C1"/>
    <w:rsid w:val="003E0424"/>
    <w:rsid w:val="003E085C"/>
    <w:rsid w:val="003E228F"/>
    <w:rsid w:val="003E27D0"/>
    <w:rsid w:val="003E40B5"/>
    <w:rsid w:val="003E4CFC"/>
    <w:rsid w:val="003E5AFB"/>
    <w:rsid w:val="003E605E"/>
    <w:rsid w:val="003E6318"/>
    <w:rsid w:val="003F3F8E"/>
    <w:rsid w:val="003F6FBF"/>
    <w:rsid w:val="003F7A0C"/>
    <w:rsid w:val="0040083D"/>
    <w:rsid w:val="00402B4F"/>
    <w:rsid w:val="00403559"/>
    <w:rsid w:val="0040363C"/>
    <w:rsid w:val="004042DD"/>
    <w:rsid w:val="00404844"/>
    <w:rsid w:val="00411AA5"/>
    <w:rsid w:val="00411DBD"/>
    <w:rsid w:val="00411EFB"/>
    <w:rsid w:val="0041312F"/>
    <w:rsid w:val="00413C42"/>
    <w:rsid w:val="004165E6"/>
    <w:rsid w:val="00416E14"/>
    <w:rsid w:val="00421BCA"/>
    <w:rsid w:val="00425CB4"/>
    <w:rsid w:val="00427E4B"/>
    <w:rsid w:val="00431ADB"/>
    <w:rsid w:val="00435693"/>
    <w:rsid w:val="00435CE5"/>
    <w:rsid w:val="00435D31"/>
    <w:rsid w:val="00440633"/>
    <w:rsid w:val="0044206C"/>
    <w:rsid w:val="00443A46"/>
    <w:rsid w:val="00445B1C"/>
    <w:rsid w:val="00446143"/>
    <w:rsid w:val="00450A95"/>
    <w:rsid w:val="0045101E"/>
    <w:rsid w:val="004531A1"/>
    <w:rsid w:val="004619EE"/>
    <w:rsid w:val="00461D83"/>
    <w:rsid w:val="0046260A"/>
    <w:rsid w:val="00463E51"/>
    <w:rsid w:val="00463E9B"/>
    <w:rsid w:val="00465295"/>
    <w:rsid w:val="0046649D"/>
    <w:rsid w:val="00472C3E"/>
    <w:rsid w:val="00473B4F"/>
    <w:rsid w:val="00475078"/>
    <w:rsid w:val="00476B3B"/>
    <w:rsid w:val="004779A8"/>
    <w:rsid w:val="00481798"/>
    <w:rsid w:val="00481C0E"/>
    <w:rsid w:val="00482CC8"/>
    <w:rsid w:val="00482FCC"/>
    <w:rsid w:val="00492609"/>
    <w:rsid w:val="004977B7"/>
    <w:rsid w:val="004A016C"/>
    <w:rsid w:val="004A5264"/>
    <w:rsid w:val="004A5C83"/>
    <w:rsid w:val="004B025B"/>
    <w:rsid w:val="004B12EC"/>
    <w:rsid w:val="004B13A2"/>
    <w:rsid w:val="004B3E28"/>
    <w:rsid w:val="004B4BCA"/>
    <w:rsid w:val="004C0848"/>
    <w:rsid w:val="004C17C7"/>
    <w:rsid w:val="004C57F8"/>
    <w:rsid w:val="004C7450"/>
    <w:rsid w:val="004C7669"/>
    <w:rsid w:val="004C7DEE"/>
    <w:rsid w:val="004D1736"/>
    <w:rsid w:val="004D3F4E"/>
    <w:rsid w:val="004D4716"/>
    <w:rsid w:val="004D595D"/>
    <w:rsid w:val="004D6662"/>
    <w:rsid w:val="004D7D0C"/>
    <w:rsid w:val="004E01B7"/>
    <w:rsid w:val="004E1340"/>
    <w:rsid w:val="004E5DC6"/>
    <w:rsid w:val="004E6AFC"/>
    <w:rsid w:val="004E7F56"/>
    <w:rsid w:val="004F377B"/>
    <w:rsid w:val="004F3CF9"/>
    <w:rsid w:val="004F54D1"/>
    <w:rsid w:val="004F7877"/>
    <w:rsid w:val="00501E6F"/>
    <w:rsid w:val="005034AA"/>
    <w:rsid w:val="005053D9"/>
    <w:rsid w:val="00507D91"/>
    <w:rsid w:val="00513C00"/>
    <w:rsid w:val="00516C3A"/>
    <w:rsid w:val="0052042D"/>
    <w:rsid w:val="00520F76"/>
    <w:rsid w:val="005214DC"/>
    <w:rsid w:val="00522CAC"/>
    <w:rsid w:val="00523BAB"/>
    <w:rsid w:val="005249C1"/>
    <w:rsid w:val="00525972"/>
    <w:rsid w:val="005324D9"/>
    <w:rsid w:val="00534227"/>
    <w:rsid w:val="00534EAC"/>
    <w:rsid w:val="005367D3"/>
    <w:rsid w:val="00536C45"/>
    <w:rsid w:val="00536FB0"/>
    <w:rsid w:val="00537562"/>
    <w:rsid w:val="00540E8F"/>
    <w:rsid w:val="00541A03"/>
    <w:rsid w:val="00541AB0"/>
    <w:rsid w:val="00550BF1"/>
    <w:rsid w:val="00551814"/>
    <w:rsid w:val="0055388B"/>
    <w:rsid w:val="00555C42"/>
    <w:rsid w:val="00561A24"/>
    <w:rsid w:val="005630A6"/>
    <w:rsid w:val="00564DE4"/>
    <w:rsid w:val="005676FD"/>
    <w:rsid w:val="005753B8"/>
    <w:rsid w:val="00586B93"/>
    <w:rsid w:val="0059132B"/>
    <w:rsid w:val="005917DF"/>
    <w:rsid w:val="00593F4F"/>
    <w:rsid w:val="00593FA6"/>
    <w:rsid w:val="00595109"/>
    <w:rsid w:val="00595F68"/>
    <w:rsid w:val="005A0AD5"/>
    <w:rsid w:val="005A3496"/>
    <w:rsid w:val="005A5AA2"/>
    <w:rsid w:val="005A5D96"/>
    <w:rsid w:val="005A6B94"/>
    <w:rsid w:val="005A7357"/>
    <w:rsid w:val="005A7D2B"/>
    <w:rsid w:val="005B0FD7"/>
    <w:rsid w:val="005B268F"/>
    <w:rsid w:val="005B3901"/>
    <w:rsid w:val="005B7E0E"/>
    <w:rsid w:val="005C057D"/>
    <w:rsid w:val="005C2F2A"/>
    <w:rsid w:val="005C3680"/>
    <w:rsid w:val="005C5F13"/>
    <w:rsid w:val="005C5FF2"/>
    <w:rsid w:val="005D05F2"/>
    <w:rsid w:val="005D1EA0"/>
    <w:rsid w:val="005D361E"/>
    <w:rsid w:val="005D400B"/>
    <w:rsid w:val="005E13AC"/>
    <w:rsid w:val="005E7ECC"/>
    <w:rsid w:val="005F06FE"/>
    <w:rsid w:val="005F0966"/>
    <w:rsid w:val="005F1C4F"/>
    <w:rsid w:val="005F3227"/>
    <w:rsid w:val="005F4768"/>
    <w:rsid w:val="005F508B"/>
    <w:rsid w:val="005F65AA"/>
    <w:rsid w:val="006004EC"/>
    <w:rsid w:val="006021CC"/>
    <w:rsid w:val="0060273A"/>
    <w:rsid w:val="0060298A"/>
    <w:rsid w:val="00620920"/>
    <w:rsid w:val="00620F08"/>
    <w:rsid w:val="00621690"/>
    <w:rsid w:val="00623A4A"/>
    <w:rsid w:val="006277F8"/>
    <w:rsid w:val="00627DC1"/>
    <w:rsid w:val="0063182E"/>
    <w:rsid w:val="0063276A"/>
    <w:rsid w:val="0063570C"/>
    <w:rsid w:val="00635F7A"/>
    <w:rsid w:val="00636566"/>
    <w:rsid w:val="00636AB0"/>
    <w:rsid w:val="006460AA"/>
    <w:rsid w:val="006472BB"/>
    <w:rsid w:val="00650A94"/>
    <w:rsid w:val="0065391B"/>
    <w:rsid w:val="006545C2"/>
    <w:rsid w:val="00657634"/>
    <w:rsid w:val="0066058B"/>
    <w:rsid w:val="00665A33"/>
    <w:rsid w:val="00665E95"/>
    <w:rsid w:val="006669FA"/>
    <w:rsid w:val="006715D3"/>
    <w:rsid w:val="0067320F"/>
    <w:rsid w:val="006805F2"/>
    <w:rsid w:val="00681057"/>
    <w:rsid w:val="00684F09"/>
    <w:rsid w:val="00685B01"/>
    <w:rsid w:val="00687DD6"/>
    <w:rsid w:val="00693A02"/>
    <w:rsid w:val="006943E1"/>
    <w:rsid w:val="006946D4"/>
    <w:rsid w:val="00694BAA"/>
    <w:rsid w:val="006953DD"/>
    <w:rsid w:val="00695949"/>
    <w:rsid w:val="00697B06"/>
    <w:rsid w:val="006A1DED"/>
    <w:rsid w:val="006A333D"/>
    <w:rsid w:val="006A73C4"/>
    <w:rsid w:val="006B0C7A"/>
    <w:rsid w:val="006B1EB1"/>
    <w:rsid w:val="006B2CCF"/>
    <w:rsid w:val="006B3200"/>
    <w:rsid w:val="006B4B24"/>
    <w:rsid w:val="006B5536"/>
    <w:rsid w:val="006C0492"/>
    <w:rsid w:val="006C554B"/>
    <w:rsid w:val="006D282B"/>
    <w:rsid w:val="006D4E65"/>
    <w:rsid w:val="006D59A0"/>
    <w:rsid w:val="006D5B08"/>
    <w:rsid w:val="006D5D60"/>
    <w:rsid w:val="006D679D"/>
    <w:rsid w:val="006D6AD6"/>
    <w:rsid w:val="006D7225"/>
    <w:rsid w:val="006D78FA"/>
    <w:rsid w:val="006E0F17"/>
    <w:rsid w:val="006E7F2C"/>
    <w:rsid w:val="006F08A5"/>
    <w:rsid w:val="006F0B4F"/>
    <w:rsid w:val="006F3B49"/>
    <w:rsid w:val="006F3E3F"/>
    <w:rsid w:val="006F476D"/>
    <w:rsid w:val="006F5CEB"/>
    <w:rsid w:val="0070154C"/>
    <w:rsid w:val="00702E0F"/>
    <w:rsid w:val="00703F8E"/>
    <w:rsid w:val="00705AC3"/>
    <w:rsid w:val="00706248"/>
    <w:rsid w:val="0070672B"/>
    <w:rsid w:val="007069FD"/>
    <w:rsid w:val="00710065"/>
    <w:rsid w:val="0071714E"/>
    <w:rsid w:val="00717DB2"/>
    <w:rsid w:val="00721963"/>
    <w:rsid w:val="0072263A"/>
    <w:rsid w:val="00722F03"/>
    <w:rsid w:val="00725332"/>
    <w:rsid w:val="007256F9"/>
    <w:rsid w:val="00725A17"/>
    <w:rsid w:val="007345AD"/>
    <w:rsid w:val="00743604"/>
    <w:rsid w:val="00743B9E"/>
    <w:rsid w:val="00744421"/>
    <w:rsid w:val="00747FEC"/>
    <w:rsid w:val="007504FB"/>
    <w:rsid w:val="00751633"/>
    <w:rsid w:val="007542FE"/>
    <w:rsid w:val="00755DDA"/>
    <w:rsid w:val="00756D3C"/>
    <w:rsid w:val="00756E25"/>
    <w:rsid w:val="007601B9"/>
    <w:rsid w:val="0076171F"/>
    <w:rsid w:val="00761920"/>
    <w:rsid w:val="00771F7D"/>
    <w:rsid w:val="007724AF"/>
    <w:rsid w:val="007729B8"/>
    <w:rsid w:val="007749AC"/>
    <w:rsid w:val="00774E59"/>
    <w:rsid w:val="007856F9"/>
    <w:rsid w:val="007858E7"/>
    <w:rsid w:val="0078701C"/>
    <w:rsid w:val="0079043D"/>
    <w:rsid w:val="007906D9"/>
    <w:rsid w:val="00790EBA"/>
    <w:rsid w:val="00796372"/>
    <w:rsid w:val="00796FAB"/>
    <w:rsid w:val="00797509"/>
    <w:rsid w:val="00797C70"/>
    <w:rsid w:val="007A008C"/>
    <w:rsid w:val="007A013C"/>
    <w:rsid w:val="007A26B3"/>
    <w:rsid w:val="007A52BD"/>
    <w:rsid w:val="007A61A2"/>
    <w:rsid w:val="007B0406"/>
    <w:rsid w:val="007B26F4"/>
    <w:rsid w:val="007B657A"/>
    <w:rsid w:val="007B7933"/>
    <w:rsid w:val="007C3AB2"/>
    <w:rsid w:val="007C3E20"/>
    <w:rsid w:val="007C5E8F"/>
    <w:rsid w:val="007D130E"/>
    <w:rsid w:val="007D5E6E"/>
    <w:rsid w:val="007E096E"/>
    <w:rsid w:val="007E2C0C"/>
    <w:rsid w:val="007E39F3"/>
    <w:rsid w:val="007E502C"/>
    <w:rsid w:val="007E55B9"/>
    <w:rsid w:val="007F1EAA"/>
    <w:rsid w:val="007F2E82"/>
    <w:rsid w:val="007F40E4"/>
    <w:rsid w:val="00805662"/>
    <w:rsid w:val="00805D78"/>
    <w:rsid w:val="00806FD7"/>
    <w:rsid w:val="0080719F"/>
    <w:rsid w:val="00807933"/>
    <w:rsid w:val="0081033C"/>
    <w:rsid w:val="00811DF4"/>
    <w:rsid w:val="0081737D"/>
    <w:rsid w:val="00822499"/>
    <w:rsid w:val="00822B67"/>
    <w:rsid w:val="00823AF9"/>
    <w:rsid w:val="00825111"/>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0C28"/>
    <w:rsid w:val="0085745A"/>
    <w:rsid w:val="0085778A"/>
    <w:rsid w:val="00862C73"/>
    <w:rsid w:val="00863D72"/>
    <w:rsid w:val="00865F04"/>
    <w:rsid w:val="00865F92"/>
    <w:rsid w:val="00866336"/>
    <w:rsid w:val="00870A5D"/>
    <w:rsid w:val="00871C4B"/>
    <w:rsid w:val="00872417"/>
    <w:rsid w:val="008800AC"/>
    <w:rsid w:val="008817FC"/>
    <w:rsid w:val="008820A9"/>
    <w:rsid w:val="008833C9"/>
    <w:rsid w:val="00884667"/>
    <w:rsid w:val="0088715B"/>
    <w:rsid w:val="00893CA4"/>
    <w:rsid w:val="008A16F7"/>
    <w:rsid w:val="008A3817"/>
    <w:rsid w:val="008A39C4"/>
    <w:rsid w:val="008A52E5"/>
    <w:rsid w:val="008A545C"/>
    <w:rsid w:val="008A57B9"/>
    <w:rsid w:val="008A6BE8"/>
    <w:rsid w:val="008B4235"/>
    <w:rsid w:val="008B4C4E"/>
    <w:rsid w:val="008B4D1F"/>
    <w:rsid w:val="008B6F66"/>
    <w:rsid w:val="008C07AE"/>
    <w:rsid w:val="008C192E"/>
    <w:rsid w:val="008C30E4"/>
    <w:rsid w:val="008C492F"/>
    <w:rsid w:val="008C6082"/>
    <w:rsid w:val="008C671F"/>
    <w:rsid w:val="008C7D61"/>
    <w:rsid w:val="008D37B9"/>
    <w:rsid w:val="008D6B55"/>
    <w:rsid w:val="008D709B"/>
    <w:rsid w:val="008E023E"/>
    <w:rsid w:val="008E0D46"/>
    <w:rsid w:val="008E1A66"/>
    <w:rsid w:val="008E282D"/>
    <w:rsid w:val="008E5F1C"/>
    <w:rsid w:val="008F01AC"/>
    <w:rsid w:val="008F2040"/>
    <w:rsid w:val="0090281E"/>
    <w:rsid w:val="00902EF4"/>
    <w:rsid w:val="00914DED"/>
    <w:rsid w:val="0091562B"/>
    <w:rsid w:val="00917817"/>
    <w:rsid w:val="009201EE"/>
    <w:rsid w:val="0092231D"/>
    <w:rsid w:val="009239A8"/>
    <w:rsid w:val="00924D79"/>
    <w:rsid w:val="00925F0E"/>
    <w:rsid w:val="0092620C"/>
    <w:rsid w:val="00926425"/>
    <w:rsid w:val="00926819"/>
    <w:rsid w:val="00926A78"/>
    <w:rsid w:val="009305D9"/>
    <w:rsid w:val="00933288"/>
    <w:rsid w:val="009355C7"/>
    <w:rsid w:val="00936CE7"/>
    <w:rsid w:val="00937F58"/>
    <w:rsid w:val="00942CC7"/>
    <w:rsid w:val="00945F06"/>
    <w:rsid w:val="009472A4"/>
    <w:rsid w:val="0095493A"/>
    <w:rsid w:val="00962C2E"/>
    <w:rsid w:val="0096665A"/>
    <w:rsid w:val="00967AA0"/>
    <w:rsid w:val="0097195D"/>
    <w:rsid w:val="009726BE"/>
    <w:rsid w:val="00973273"/>
    <w:rsid w:val="009758D8"/>
    <w:rsid w:val="00975E1A"/>
    <w:rsid w:val="00976B5C"/>
    <w:rsid w:val="00976E7F"/>
    <w:rsid w:val="00977766"/>
    <w:rsid w:val="00981073"/>
    <w:rsid w:val="009818F9"/>
    <w:rsid w:val="00982297"/>
    <w:rsid w:val="00982CD2"/>
    <w:rsid w:val="00984A3D"/>
    <w:rsid w:val="00984B11"/>
    <w:rsid w:val="00986A99"/>
    <w:rsid w:val="00987B8D"/>
    <w:rsid w:val="009904EF"/>
    <w:rsid w:val="009939AC"/>
    <w:rsid w:val="00996715"/>
    <w:rsid w:val="00997DCD"/>
    <w:rsid w:val="009A018A"/>
    <w:rsid w:val="009A1D9D"/>
    <w:rsid w:val="009A31CB"/>
    <w:rsid w:val="009A50CC"/>
    <w:rsid w:val="009A5237"/>
    <w:rsid w:val="009A7623"/>
    <w:rsid w:val="009B134A"/>
    <w:rsid w:val="009B227C"/>
    <w:rsid w:val="009B3F7B"/>
    <w:rsid w:val="009B5222"/>
    <w:rsid w:val="009C1D98"/>
    <w:rsid w:val="009D1038"/>
    <w:rsid w:val="009D164F"/>
    <w:rsid w:val="009D2ADA"/>
    <w:rsid w:val="009E01C6"/>
    <w:rsid w:val="009E051A"/>
    <w:rsid w:val="009E15CD"/>
    <w:rsid w:val="009E172B"/>
    <w:rsid w:val="009E4A9A"/>
    <w:rsid w:val="009F5063"/>
    <w:rsid w:val="009F7653"/>
    <w:rsid w:val="009F76EF"/>
    <w:rsid w:val="00A0032E"/>
    <w:rsid w:val="00A01760"/>
    <w:rsid w:val="00A02EAA"/>
    <w:rsid w:val="00A05D1B"/>
    <w:rsid w:val="00A07106"/>
    <w:rsid w:val="00A11C0F"/>
    <w:rsid w:val="00A132F8"/>
    <w:rsid w:val="00A152E1"/>
    <w:rsid w:val="00A20323"/>
    <w:rsid w:val="00A2260D"/>
    <w:rsid w:val="00A23B8A"/>
    <w:rsid w:val="00A44001"/>
    <w:rsid w:val="00A47BA8"/>
    <w:rsid w:val="00A47F11"/>
    <w:rsid w:val="00A50105"/>
    <w:rsid w:val="00A5148D"/>
    <w:rsid w:val="00A52AE1"/>
    <w:rsid w:val="00A5436D"/>
    <w:rsid w:val="00A637EB"/>
    <w:rsid w:val="00A6394C"/>
    <w:rsid w:val="00A63BC7"/>
    <w:rsid w:val="00A640F4"/>
    <w:rsid w:val="00A645B0"/>
    <w:rsid w:val="00A648D9"/>
    <w:rsid w:val="00A70DE5"/>
    <w:rsid w:val="00A74AFD"/>
    <w:rsid w:val="00A75B77"/>
    <w:rsid w:val="00A75B84"/>
    <w:rsid w:val="00A80CB0"/>
    <w:rsid w:val="00A80F28"/>
    <w:rsid w:val="00A84AF6"/>
    <w:rsid w:val="00A864F6"/>
    <w:rsid w:val="00A900B1"/>
    <w:rsid w:val="00A90187"/>
    <w:rsid w:val="00A91262"/>
    <w:rsid w:val="00A919FB"/>
    <w:rsid w:val="00A93097"/>
    <w:rsid w:val="00A9515D"/>
    <w:rsid w:val="00A95644"/>
    <w:rsid w:val="00A97D46"/>
    <w:rsid w:val="00AA30F7"/>
    <w:rsid w:val="00AA390B"/>
    <w:rsid w:val="00AA7DA3"/>
    <w:rsid w:val="00AB11D9"/>
    <w:rsid w:val="00AB4AAB"/>
    <w:rsid w:val="00AB5456"/>
    <w:rsid w:val="00AB5F69"/>
    <w:rsid w:val="00AB743F"/>
    <w:rsid w:val="00AC0F53"/>
    <w:rsid w:val="00AC3812"/>
    <w:rsid w:val="00AC5943"/>
    <w:rsid w:val="00AD3971"/>
    <w:rsid w:val="00AD50AF"/>
    <w:rsid w:val="00AD64D0"/>
    <w:rsid w:val="00AE0356"/>
    <w:rsid w:val="00AE05A5"/>
    <w:rsid w:val="00AE2999"/>
    <w:rsid w:val="00AE4455"/>
    <w:rsid w:val="00AE4664"/>
    <w:rsid w:val="00AE557E"/>
    <w:rsid w:val="00AE58C8"/>
    <w:rsid w:val="00AE6D5B"/>
    <w:rsid w:val="00AF11F5"/>
    <w:rsid w:val="00AF168E"/>
    <w:rsid w:val="00AF1AFC"/>
    <w:rsid w:val="00AF4F55"/>
    <w:rsid w:val="00AF5F38"/>
    <w:rsid w:val="00B0126C"/>
    <w:rsid w:val="00B0211E"/>
    <w:rsid w:val="00B0398D"/>
    <w:rsid w:val="00B07919"/>
    <w:rsid w:val="00B121D3"/>
    <w:rsid w:val="00B126EE"/>
    <w:rsid w:val="00B14F42"/>
    <w:rsid w:val="00B16D60"/>
    <w:rsid w:val="00B20D22"/>
    <w:rsid w:val="00B24060"/>
    <w:rsid w:val="00B247B3"/>
    <w:rsid w:val="00B25D49"/>
    <w:rsid w:val="00B26177"/>
    <w:rsid w:val="00B311B8"/>
    <w:rsid w:val="00B3574A"/>
    <w:rsid w:val="00B41CC5"/>
    <w:rsid w:val="00B42180"/>
    <w:rsid w:val="00B428B5"/>
    <w:rsid w:val="00B42CD6"/>
    <w:rsid w:val="00B4507D"/>
    <w:rsid w:val="00B51135"/>
    <w:rsid w:val="00B51ECD"/>
    <w:rsid w:val="00B53777"/>
    <w:rsid w:val="00B53B6D"/>
    <w:rsid w:val="00B55A83"/>
    <w:rsid w:val="00B56689"/>
    <w:rsid w:val="00B56DC4"/>
    <w:rsid w:val="00B61B2D"/>
    <w:rsid w:val="00B67FBB"/>
    <w:rsid w:val="00B712CD"/>
    <w:rsid w:val="00B72293"/>
    <w:rsid w:val="00B76BBA"/>
    <w:rsid w:val="00B81331"/>
    <w:rsid w:val="00B825D5"/>
    <w:rsid w:val="00B84BA7"/>
    <w:rsid w:val="00B875C5"/>
    <w:rsid w:val="00B878DF"/>
    <w:rsid w:val="00B87978"/>
    <w:rsid w:val="00B93196"/>
    <w:rsid w:val="00B932D9"/>
    <w:rsid w:val="00B9342B"/>
    <w:rsid w:val="00B9355B"/>
    <w:rsid w:val="00B9439D"/>
    <w:rsid w:val="00B94EE4"/>
    <w:rsid w:val="00B967D1"/>
    <w:rsid w:val="00B96BB1"/>
    <w:rsid w:val="00BA4EED"/>
    <w:rsid w:val="00BA54A6"/>
    <w:rsid w:val="00BA6132"/>
    <w:rsid w:val="00BA6E93"/>
    <w:rsid w:val="00BB16E9"/>
    <w:rsid w:val="00BB3732"/>
    <w:rsid w:val="00BB637B"/>
    <w:rsid w:val="00BB7928"/>
    <w:rsid w:val="00BC17E7"/>
    <w:rsid w:val="00BC5544"/>
    <w:rsid w:val="00BC6F0C"/>
    <w:rsid w:val="00BC733D"/>
    <w:rsid w:val="00BC7613"/>
    <w:rsid w:val="00BC7889"/>
    <w:rsid w:val="00BC78DE"/>
    <w:rsid w:val="00BD17BB"/>
    <w:rsid w:val="00BD31A6"/>
    <w:rsid w:val="00BD40B0"/>
    <w:rsid w:val="00BD5916"/>
    <w:rsid w:val="00BD63FE"/>
    <w:rsid w:val="00BD655B"/>
    <w:rsid w:val="00BD699B"/>
    <w:rsid w:val="00BE1067"/>
    <w:rsid w:val="00BE574B"/>
    <w:rsid w:val="00BE5BD8"/>
    <w:rsid w:val="00BE69F1"/>
    <w:rsid w:val="00BE7A41"/>
    <w:rsid w:val="00BF2423"/>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9CE"/>
    <w:rsid w:val="00C15A41"/>
    <w:rsid w:val="00C17A43"/>
    <w:rsid w:val="00C25F12"/>
    <w:rsid w:val="00C268A0"/>
    <w:rsid w:val="00C26ECC"/>
    <w:rsid w:val="00C3276D"/>
    <w:rsid w:val="00C3519E"/>
    <w:rsid w:val="00C357C1"/>
    <w:rsid w:val="00C35B30"/>
    <w:rsid w:val="00C368BD"/>
    <w:rsid w:val="00C36EEC"/>
    <w:rsid w:val="00C41704"/>
    <w:rsid w:val="00C438B1"/>
    <w:rsid w:val="00C4527F"/>
    <w:rsid w:val="00C500E6"/>
    <w:rsid w:val="00C540D4"/>
    <w:rsid w:val="00C5434A"/>
    <w:rsid w:val="00C54C9E"/>
    <w:rsid w:val="00C61356"/>
    <w:rsid w:val="00C62C01"/>
    <w:rsid w:val="00C7132F"/>
    <w:rsid w:val="00C72C2A"/>
    <w:rsid w:val="00C73EE9"/>
    <w:rsid w:val="00C74F5F"/>
    <w:rsid w:val="00C77743"/>
    <w:rsid w:val="00C80603"/>
    <w:rsid w:val="00C8082F"/>
    <w:rsid w:val="00C8229F"/>
    <w:rsid w:val="00C82FBD"/>
    <w:rsid w:val="00C84418"/>
    <w:rsid w:val="00C879AE"/>
    <w:rsid w:val="00C87D96"/>
    <w:rsid w:val="00C91A75"/>
    <w:rsid w:val="00C9470F"/>
    <w:rsid w:val="00C94B6F"/>
    <w:rsid w:val="00C9591C"/>
    <w:rsid w:val="00C97D91"/>
    <w:rsid w:val="00CA0132"/>
    <w:rsid w:val="00CA1297"/>
    <w:rsid w:val="00CA236A"/>
    <w:rsid w:val="00CA2EA3"/>
    <w:rsid w:val="00CA5829"/>
    <w:rsid w:val="00CB1C96"/>
    <w:rsid w:val="00CB2AEB"/>
    <w:rsid w:val="00CB321B"/>
    <w:rsid w:val="00CB346C"/>
    <w:rsid w:val="00CB3F5E"/>
    <w:rsid w:val="00CB5885"/>
    <w:rsid w:val="00CB610C"/>
    <w:rsid w:val="00CB672F"/>
    <w:rsid w:val="00CB6ABD"/>
    <w:rsid w:val="00CB7190"/>
    <w:rsid w:val="00CB7821"/>
    <w:rsid w:val="00CB7AE4"/>
    <w:rsid w:val="00CC0485"/>
    <w:rsid w:val="00CC1C9F"/>
    <w:rsid w:val="00CC23BE"/>
    <w:rsid w:val="00CC38A6"/>
    <w:rsid w:val="00CC4771"/>
    <w:rsid w:val="00CC4E9F"/>
    <w:rsid w:val="00CC6532"/>
    <w:rsid w:val="00CD0766"/>
    <w:rsid w:val="00CD592D"/>
    <w:rsid w:val="00CE08E7"/>
    <w:rsid w:val="00CE22B3"/>
    <w:rsid w:val="00CE2DDD"/>
    <w:rsid w:val="00CE478E"/>
    <w:rsid w:val="00CE525D"/>
    <w:rsid w:val="00CE7C6C"/>
    <w:rsid w:val="00CF2C76"/>
    <w:rsid w:val="00CF2F97"/>
    <w:rsid w:val="00CF5C79"/>
    <w:rsid w:val="00CF723C"/>
    <w:rsid w:val="00D01D0C"/>
    <w:rsid w:val="00D06660"/>
    <w:rsid w:val="00D118AE"/>
    <w:rsid w:val="00D156B0"/>
    <w:rsid w:val="00D16B85"/>
    <w:rsid w:val="00D16F69"/>
    <w:rsid w:val="00D2038A"/>
    <w:rsid w:val="00D206F5"/>
    <w:rsid w:val="00D242E5"/>
    <w:rsid w:val="00D24D44"/>
    <w:rsid w:val="00D260EB"/>
    <w:rsid w:val="00D30EC4"/>
    <w:rsid w:val="00D35FDB"/>
    <w:rsid w:val="00D41266"/>
    <w:rsid w:val="00D41A55"/>
    <w:rsid w:val="00D42A9C"/>
    <w:rsid w:val="00D43E77"/>
    <w:rsid w:val="00D4450A"/>
    <w:rsid w:val="00D45C24"/>
    <w:rsid w:val="00D45C66"/>
    <w:rsid w:val="00D46AD8"/>
    <w:rsid w:val="00D47525"/>
    <w:rsid w:val="00D50D28"/>
    <w:rsid w:val="00D520A6"/>
    <w:rsid w:val="00D52B62"/>
    <w:rsid w:val="00D54F97"/>
    <w:rsid w:val="00D55B38"/>
    <w:rsid w:val="00D56DE5"/>
    <w:rsid w:val="00D61884"/>
    <w:rsid w:val="00D64AEC"/>
    <w:rsid w:val="00D66FD1"/>
    <w:rsid w:val="00D716BC"/>
    <w:rsid w:val="00D72333"/>
    <w:rsid w:val="00D730CE"/>
    <w:rsid w:val="00D763E6"/>
    <w:rsid w:val="00D77489"/>
    <w:rsid w:val="00D83223"/>
    <w:rsid w:val="00D8394F"/>
    <w:rsid w:val="00D84E6B"/>
    <w:rsid w:val="00D86664"/>
    <w:rsid w:val="00D86B52"/>
    <w:rsid w:val="00D87DED"/>
    <w:rsid w:val="00D929B8"/>
    <w:rsid w:val="00D9329A"/>
    <w:rsid w:val="00D93CFF"/>
    <w:rsid w:val="00D9518F"/>
    <w:rsid w:val="00D95CC2"/>
    <w:rsid w:val="00DA3D16"/>
    <w:rsid w:val="00DA5F6F"/>
    <w:rsid w:val="00DA6F1A"/>
    <w:rsid w:val="00DA6F41"/>
    <w:rsid w:val="00DA7306"/>
    <w:rsid w:val="00DB01CE"/>
    <w:rsid w:val="00DB0732"/>
    <w:rsid w:val="00DB1FBD"/>
    <w:rsid w:val="00DB6D94"/>
    <w:rsid w:val="00DC0532"/>
    <w:rsid w:val="00DC24F4"/>
    <w:rsid w:val="00DC32CF"/>
    <w:rsid w:val="00DC4515"/>
    <w:rsid w:val="00DC49F2"/>
    <w:rsid w:val="00DD2DF9"/>
    <w:rsid w:val="00DD5047"/>
    <w:rsid w:val="00DD63A1"/>
    <w:rsid w:val="00DE2051"/>
    <w:rsid w:val="00DE2482"/>
    <w:rsid w:val="00DE378C"/>
    <w:rsid w:val="00DE4AA8"/>
    <w:rsid w:val="00DE703D"/>
    <w:rsid w:val="00DF4B2C"/>
    <w:rsid w:val="00DF4D90"/>
    <w:rsid w:val="00DF69A0"/>
    <w:rsid w:val="00DF6CB9"/>
    <w:rsid w:val="00E00D72"/>
    <w:rsid w:val="00E01168"/>
    <w:rsid w:val="00E015C9"/>
    <w:rsid w:val="00E059C9"/>
    <w:rsid w:val="00E07979"/>
    <w:rsid w:val="00E147CA"/>
    <w:rsid w:val="00E16A05"/>
    <w:rsid w:val="00E16E88"/>
    <w:rsid w:val="00E17A5C"/>
    <w:rsid w:val="00E21E8C"/>
    <w:rsid w:val="00E26792"/>
    <w:rsid w:val="00E31460"/>
    <w:rsid w:val="00E36C7F"/>
    <w:rsid w:val="00E37A89"/>
    <w:rsid w:val="00E41946"/>
    <w:rsid w:val="00E44158"/>
    <w:rsid w:val="00E4619B"/>
    <w:rsid w:val="00E47353"/>
    <w:rsid w:val="00E501D9"/>
    <w:rsid w:val="00E50288"/>
    <w:rsid w:val="00E528FF"/>
    <w:rsid w:val="00E55B91"/>
    <w:rsid w:val="00E562C0"/>
    <w:rsid w:val="00E5704D"/>
    <w:rsid w:val="00E57BC6"/>
    <w:rsid w:val="00E61982"/>
    <w:rsid w:val="00E61A24"/>
    <w:rsid w:val="00E65279"/>
    <w:rsid w:val="00E675E6"/>
    <w:rsid w:val="00E7161F"/>
    <w:rsid w:val="00E73199"/>
    <w:rsid w:val="00E73682"/>
    <w:rsid w:val="00E7795E"/>
    <w:rsid w:val="00E81018"/>
    <w:rsid w:val="00E82AEE"/>
    <w:rsid w:val="00E83179"/>
    <w:rsid w:val="00E92C55"/>
    <w:rsid w:val="00E93198"/>
    <w:rsid w:val="00E93339"/>
    <w:rsid w:val="00E95A61"/>
    <w:rsid w:val="00EA0192"/>
    <w:rsid w:val="00EA0F07"/>
    <w:rsid w:val="00EA3913"/>
    <w:rsid w:val="00EA3BCD"/>
    <w:rsid w:val="00EA405E"/>
    <w:rsid w:val="00EA4A59"/>
    <w:rsid w:val="00EA5A09"/>
    <w:rsid w:val="00EA5D20"/>
    <w:rsid w:val="00EA6A5D"/>
    <w:rsid w:val="00EB04E5"/>
    <w:rsid w:val="00EB0938"/>
    <w:rsid w:val="00EB1A84"/>
    <w:rsid w:val="00EB40E3"/>
    <w:rsid w:val="00EB4657"/>
    <w:rsid w:val="00EB6DAF"/>
    <w:rsid w:val="00EB7B93"/>
    <w:rsid w:val="00EC2B4A"/>
    <w:rsid w:val="00ED1765"/>
    <w:rsid w:val="00ED1CCB"/>
    <w:rsid w:val="00ED36E2"/>
    <w:rsid w:val="00EE1B66"/>
    <w:rsid w:val="00EE1BB4"/>
    <w:rsid w:val="00EE6948"/>
    <w:rsid w:val="00EF1445"/>
    <w:rsid w:val="00EF6B14"/>
    <w:rsid w:val="00EF75C1"/>
    <w:rsid w:val="00EF7942"/>
    <w:rsid w:val="00F027F5"/>
    <w:rsid w:val="00F048B2"/>
    <w:rsid w:val="00F0581A"/>
    <w:rsid w:val="00F07111"/>
    <w:rsid w:val="00F1148A"/>
    <w:rsid w:val="00F122C1"/>
    <w:rsid w:val="00F14D20"/>
    <w:rsid w:val="00F16562"/>
    <w:rsid w:val="00F22F97"/>
    <w:rsid w:val="00F236A0"/>
    <w:rsid w:val="00F240EB"/>
    <w:rsid w:val="00F2434F"/>
    <w:rsid w:val="00F25BF1"/>
    <w:rsid w:val="00F26D81"/>
    <w:rsid w:val="00F31ED5"/>
    <w:rsid w:val="00F36948"/>
    <w:rsid w:val="00F418A1"/>
    <w:rsid w:val="00F42B3F"/>
    <w:rsid w:val="00F46B9A"/>
    <w:rsid w:val="00F4763E"/>
    <w:rsid w:val="00F47F19"/>
    <w:rsid w:val="00F5352F"/>
    <w:rsid w:val="00F541DD"/>
    <w:rsid w:val="00F54D4B"/>
    <w:rsid w:val="00F55A6F"/>
    <w:rsid w:val="00F60E91"/>
    <w:rsid w:val="00F61E0F"/>
    <w:rsid w:val="00F629B9"/>
    <w:rsid w:val="00F62E3C"/>
    <w:rsid w:val="00F64BBA"/>
    <w:rsid w:val="00F65DE6"/>
    <w:rsid w:val="00F664CE"/>
    <w:rsid w:val="00F66D2A"/>
    <w:rsid w:val="00F70755"/>
    <w:rsid w:val="00F71511"/>
    <w:rsid w:val="00F72255"/>
    <w:rsid w:val="00F74E7F"/>
    <w:rsid w:val="00F767BA"/>
    <w:rsid w:val="00F82480"/>
    <w:rsid w:val="00F85100"/>
    <w:rsid w:val="00F852D4"/>
    <w:rsid w:val="00F85D51"/>
    <w:rsid w:val="00F86092"/>
    <w:rsid w:val="00F90ACE"/>
    <w:rsid w:val="00F92776"/>
    <w:rsid w:val="00F95CD4"/>
    <w:rsid w:val="00F964D0"/>
    <w:rsid w:val="00F97E3F"/>
    <w:rsid w:val="00FA0F6E"/>
    <w:rsid w:val="00FA1CD7"/>
    <w:rsid w:val="00FA2CCD"/>
    <w:rsid w:val="00FA415B"/>
    <w:rsid w:val="00FB7D20"/>
    <w:rsid w:val="00FC50E6"/>
    <w:rsid w:val="00FC75A4"/>
    <w:rsid w:val="00FD0A10"/>
    <w:rsid w:val="00FD5B84"/>
    <w:rsid w:val="00FD650F"/>
    <w:rsid w:val="00FD6CC3"/>
    <w:rsid w:val="00FE114F"/>
    <w:rsid w:val="00FE278D"/>
    <w:rsid w:val="00FE2D34"/>
    <w:rsid w:val="00FE3C68"/>
    <w:rsid w:val="00FE4424"/>
    <w:rsid w:val="00FE45E7"/>
    <w:rsid w:val="00FE4CDF"/>
    <w:rsid w:val="00FE5D5B"/>
    <w:rsid w:val="00FE6C2A"/>
    <w:rsid w:val="00FE740C"/>
    <w:rsid w:val="00FF02E3"/>
    <w:rsid w:val="00FF0C8B"/>
    <w:rsid w:val="00FF2302"/>
    <w:rsid w:val="00FF47BC"/>
    <w:rsid w:val="00FF59C1"/>
    <w:rsid w:val="00FF5EBF"/>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qFormat="1"/>
    <w:lsdException w:name="table of authorities" w:semiHidden="0" w:unhideWhenUsed="0"/>
    <w:lsdException w:name="List" w:semiHidden="0" w:unhideWhenUsed="0" w:qFormat="1"/>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Indent 2" w:qFormat="1"/>
    <w:lsdException w:name="Hyperlink" w:qFormat="1"/>
    <w:lsdException w:name="Followed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7C7"/>
    <w:rPr>
      <w:rFonts w:eastAsia="Times New Roman"/>
    </w:rPr>
  </w:style>
  <w:style w:type="paragraph" w:styleId="1">
    <w:name w:val="heading 1"/>
    <w:basedOn w:val="a"/>
    <w:next w:val="a"/>
    <w:link w:val="10"/>
    <w:qFormat/>
    <w:rsid w:val="004C17C7"/>
    <w:pPr>
      <w:keepNext/>
      <w:outlineLvl w:val="0"/>
    </w:pPr>
    <w:rPr>
      <w:b/>
      <w:sz w:val="28"/>
    </w:rPr>
  </w:style>
  <w:style w:type="paragraph" w:styleId="2">
    <w:name w:val="heading 2"/>
    <w:basedOn w:val="a"/>
    <w:next w:val="a"/>
    <w:link w:val="20"/>
    <w:qFormat/>
    <w:rsid w:val="004C17C7"/>
    <w:pPr>
      <w:keepNext/>
      <w:jc w:val="right"/>
      <w:outlineLvl w:val="1"/>
    </w:pPr>
    <w:rPr>
      <w:sz w:val="28"/>
    </w:rPr>
  </w:style>
  <w:style w:type="paragraph" w:styleId="3">
    <w:name w:val="heading 3"/>
    <w:basedOn w:val="a"/>
    <w:next w:val="a"/>
    <w:link w:val="30"/>
    <w:qFormat/>
    <w:rsid w:val="004C17C7"/>
    <w:pPr>
      <w:keepNext/>
      <w:jc w:val="both"/>
      <w:outlineLvl w:val="2"/>
    </w:pPr>
    <w:rPr>
      <w:sz w:val="28"/>
    </w:rPr>
  </w:style>
  <w:style w:type="paragraph" w:styleId="4">
    <w:name w:val="heading 4"/>
    <w:basedOn w:val="a"/>
    <w:next w:val="a"/>
    <w:link w:val="40"/>
    <w:qFormat/>
    <w:rsid w:val="004C17C7"/>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4C17C7"/>
    <w:rPr>
      <w:rFonts w:ascii="Tahoma" w:hAnsi="Tahoma"/>
      <w:sz w:val="16"/>
      <w:szCs w:val="16"/>
    </w:rPr>
  </w:style>
  <w:style w:type="paragraph" w:styleId="21">
    <w:name w:val="Body Text 2"/>
    <w:basedOn w:val="a"/>
    <w:link w:val="22"/>
    <w:qFormat/>
    <w:rsid w:val="004C17C7"/>
    <w:pPr>
      <w:spacing w:after="120" w:line="480" w:lineRule="auto"/>
    </w:pPr>
  </w:style>
  <w:style w:type="paragraph" w:styleId="31">
    <w:name w:val="Body Text Indent 3"/>
    <w:basedOn w:val="a"/>
    <w:link w:val="32"/>
    <w:rsid w:val="004C17C7"/>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rsid w:val="004C17C7"/>
    <w:pPr>
      <w:jc w:val="center"/>
    </w:pPr>
    <w:rPr>
      <w:sz w:val="28"/>
    </w:rPr>
  </w:style>
  <w:style w:type="paragraph" w:styleId="a6">
    <w:name w:val="header"/>
    <w:basedOn w:val="a"/>
    <w:link w:val="a7"/>
    <w:uiPriority w:val="99"/>
    <w:qFormat/>
    <w:rsid w:val="004C17C7"/>
    <w:pPr>
      <w:tabs>
        <w:tab w:val="center" w:pos="4677"/>
        <w:tab w:val="right" w:pos="9355"/>
      </w:tabs>
    </w:pPr>
  </w:style>
  <w:style w:type="paragraph" w:styleId="a8">
    <w:name w:val="Body Text"/>
    <w:basedOn w:val="a"/>
    <w:link w:val="a9"/>
    <w:qFormat/>
    <w:rsid w:val="004C17C7"/>
    <w:pPr>
      <w:jc w:val="both"/>
    </w:pPr>
    <w:rPr>
      <w:sz w:val="28"/>
    </w:rPr>
  </w:style>
  <w:style w:type="paragraph" w:styleId="aa">
    <w:name w:val="Body Text Indent"/>
    <w:basedOn w:val="a"/>
    <w:link w:val="ab"/>
    <w:qFormat/>
    <w:rsid w:val="004C17C7"/>
    <w:pPr>
      <w:suppressAutoHyphens/>
      <w:spacing w:after="120"/>
      <w:ind w:left="283"/>
    </w:pPr>
    <w:rPr>
      <w:sz w:val="24"/>
      <w:szCs w:val="24"/>
      <w:lang w:eastAsia="ar-SA"/>
    </w:rPr>
  </w:style>
  <w:style w:type="paragraph" w:styleId="ac">
    <w:name w:val="Title"/>
    <w:basedOn w:val="a"/>
    <w:link w:val="ad"/>
    <w:qFormat/>
    <w:rsid w:val="004C17C7"/>
    <w:pPr>
      <w:jc w:val="center"/>
    </w:pPr>
    <w:rPr>
      <w:sz w:val="24"/>
    </w:rPr>
  </w:style>
  <w:style w:type="paragraph" w:styleId="ae">
    <w:name w:val="footer"/>
    <w:basedOn w:val="a"/>
    <w:link w:val="af"/>
    <w:qFormat/>
    <w:rsid w:val="004C17C7"/>
    <w:pPr>
      <w:tabs>
        <w:tab w:val="center" w:pos="4677"/>
        <w:tab w:val="right" w:pos="9355"/>
      </w:tabs>
    </w:pPr>
  </w:style>
  <w:style w:type="paragraph" w:styleId="af0">
    <w:name w:val="List"/>
    <w:basedOn w:val="a8"/>
    <w:qFormat/>
    <w:rsid w:val="004C17C7"/>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rsid w:val="004C17C7"/>
    <w:pPr>
      <w:suppressAutoHyphens/>
      <w:spacing w:before="30" w:after="30"/>
      <w:ind w:firstLine="300"/>
    </w:pPr>
    <w:rPr>
      <w:color w:val="000000"/>
      <w:sz w:val="24"/>
      <w:szCs w:val="24"/>
      <w:lang w:eastAsia="ar-SA"/>
    </w:rPr>
  </w:style>
  <w:style w:type="paragraph" w:styleId="23">
    <w:name w:val="Body Text Indent 2"/>
    <w:basedOn w:val="a"/>
    <w:link w:val="24"/>
    <w:qFormat/>
    <w:rsid w:val="004C17C7"/>
    <w:pPr>
      <w:ind w:firstLine="720"/>
      <w:jc w:val="both"/>
    </w:pPr>
    <w:rPr>
      <w:sz w:val="28"/>
    </w:rPr>
  </w:style>
  <w:style w:type="paragraph" w:styleId="af2">
    <w:name w:val="Subtitle"/>
    <w:basedOn w:val="11"/>
    <w:next w:val="a8"/>
    <w:link w:val="af3"/>
    <w:qFormat/>
    <w:rsid w:val="004C17C7"/>
    <w:pPr>
      <w:jc w:val="center"/>
    </w:pPr>
    <w:rPr>
      <w:i/>
      <w:iCs/>
    </w:rPr>
  </w:style>
  <w:style w:type="paragraph" w:customStyle="1" w:styleId="11">
    <w:name w:val="Заголовок1"/>
    <w:basedOn w:val="a"/>
    <w:next w:val="a8"/>
    <w:qFormat/>
    <w:rsid w:val="004C17C7"/>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sid w:val="004C17C7"/>
    <w:rPr>
      <w:color w:val="800080"/>
      <w:u w:val="single"/>
    </w:rPr>
  </w:style>
  <w:style w:type="character" w:styleId="af5">
    <w:name w:val="Emphasis"/>
    <w:qFormat/>
    <w:rsid w:val="004C17C7"/>
    <w:rPr>
      <w:i/>
      <w:iCs/>
    </w:rPr>
  </w:style>
  <w:style w:type="character" w:styleId="af6">
    <w:name w:val="Hyperlink"/>
    <w:qFormat/>
    <w:rsid w:val="004C17C7"/>
    <w:rPr>
      <w:color w:val="0000FF"/>
      <w:u w:val="single"/>
    </w:rPr>
  </w:style>
  <w:style w:type="character" w:styleId="af7">
    <w:name w:val="Strong"/>
    <w:uiPriority w:val="22"/>
    <w:qFormat/>
    <w:rsid w:val="004C17C7"/>
    <w:rPr>
      <w:b/>
      <w:bCs/>
    </w:rPr>
  </w:style>
  <w:style w:type="table" w:styleId="af8">
    <w:name w:val="Table Grid"/>
    <w:basedOn w:val="a1"/>
    <w:qFormat/>
    <w:rsid w:val="004C1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4C17C7"/>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rsid w:val="004C17C7"/>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rsid w:val="004C17C7"/>
    <w:pPr>
      <w:widowControl w:val="0"/>
      <w:autoSpaceDE w:val="0"/>
      <w:autoSpaceDN w:val="0"/>
      <w:adjustRightInd w:val="0"/>
      <w:jc w:val="both"/>
    </w:pPr>
    <w:rPr>
      <w:rFonts w:ascii="Courier New" w:hAnsi="Courier New" w:cs="Courier New"/>
      <w:sz w:val="32"/>
      <w:szCs w:val="32"/>
    </w:rPr>
  </w:style>
  <w:style w:type="paragraph" w:styleId="afb">
    <w:name w:val="No Spacing"/>
    <w:qFormat/>
    <w:rsid w:val="004C17C7"/>
    <w:rPr>
      <w:rFonts w:eastAsia="Times New Roman"/>
      <w:sz w:val="24"/>
      <w:szCs w:val="24"/>
    </w:rPr>
  </w:style>
  <w:style w:type="character" w:customStyle="1" w:styleId="afc">
    <w:name w:val="Цветовое выделение"/>
    <w:uiPriority w:val="99"/>
    <w:qFormat/>
    <w:rsid w:val="004C17C7"/>
    <w:rPr>
      <w:b/>
      <w:bCs/>
      <w:color w:val="000080"/>
      <w:sz w:val="32"/>
      <w:szCs w:val="32"/>
    </w:rPr>
  </w:style>
  <w:style w:type="paragraph" w:customStyle="1" w:styleId="ConsNormal">
    <w:name w:val="ConsNormal"/>
    <w:qFormat/>
    <w:rsid w:val="004C17C7"/>
    <w:pPr>
      <w:widowControl w:val="0"/>
      <w:ind w:firstLine="720"/>
    </w:pPr>
    <w:rPr>
      <w:rFonts w:ascii="Arial" w:eastAsia="Times New Roman" w:hAnsi="Arial"/>
    </w:rPr>
  </w:style>
  <w:style w:type="paragraph" w:customStyle="1" w:styleId="ConsTitle">
    <w:name w:val="ConsTitle"/>
    <w:qFormat/>
    <w:rsid w:val="004C17C7"/>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rsid w:val="004C17C7"/>
  </w:style>
  <w:style w:type="character" w:customStyle="1" w:styleId="ab">
    <w:name w:val="Основной текст с отступом Знак"/>
    <w:link w:val="aa"/>
    <w:qFormat/>
    <w:rsid w:val="004C17C7"/>
    <w:rPr>
      <w:sz w:val="24"/>
      <w:szCs w:val="24"/>
      <w:lang w:eastAsia="ar-SA"/>
    </w:rPr>
  </w:style>
  <w:style w:type="paragraph" w:customStyle="1" w:styleId="210">
    <w:name w:val="Основной текст с отступом 21"/>
    <w:basedOn w:val="a"/>
    <w:qFormat/>
    <w:rsid w:val="004C17C7"/>
    <w:pPr>
      <w:suppressAutoHyphens/>
      <w:ind w:left="-108"/>
    </w:pPr>
    <w:rPr>
      <w:sz w:val="28"/>
      <w:szCs w:val="28"/>
      <w:lang w:eastAsia="ar-SA"/>
    </w:rPr>
  </w:style>
  <w:style w:type="character" w:customStyle="1" w:styleId="afd">
    <w:name w:val="Гипертекстовая ссылка"/>
    <w:uiPriority w:val="99"/>
    <w:qFormat/>
    <w:rsid w:val="004C17C7"/>
    <w:rPr>
      <w:b/>
      <w:color w:val="008000"/>
      <w:sz w:val="20"/>
      <w:szCs w:val="20"/>
      <w:u w:val="single"/>
    </w:rPr>
  </w:style>
  <w:style w:type="character" w:customStyle="1" w:styleId="a9">
    <w:name w:val="Основной текст Знак"/>
    <w:link w:val="a8"/>
    <w:qFormat/>
    <w:rsid w:val="004C17C7"/>
    <w:rPr>
      <w:sz w:val="28"/>
    </w:rPr>
  </w:style>
  <w:style w:type="character" w:customStyle="1" w:styleId="afe">
    <w:name w:val="Основной текст_"/>
    <w:qFormat/>
    <w:rsid w:val="004C17C7"/>
    <w:rPr>
      <w:rFonts w:ascii="Times New Roman" w:hAnsi="Times New Roman" w:cs="Times New Roman"/>
      <w:sz w:val="27"/>
      <w:szCs w:val="27"/>
      <w:u w:val="none"/>
    </w:rPr>
  </w:style>
  <w:style w:type="character" w:customStyle="1" w:styleId="20">
    <w:name w:val="Заголовок 2 Знак"/>
    <w:link w:val="2"/>
    <w:qFormat/>
    <w:rsid w:val="004C17C7"/>
    <w:rPr>
      <w:sz w:val="28"/>
    </w:rPr>
  </w:style>
  <w:style w:type="character" w:customStyle="1" w:styleId="a4">
    <w:name w:val="Текст выноски Знак"/>
    <w:link w:val="a3"/>
    <w:qFormat/>
    <w:rsid w:val="004C17C7"/>
    <w:rPr>
      <w:rFonts w:ascii="Tahoma" w:hAnsi="Tahoma" w:cs="Tahoma"/>
      <w:sz w:val="16"/>
      <w:szCs w:val="16"/>
    </w:rPr>
  </w:style>
  <w:style w:type="character" w:customStyle="1" w:styleId="a7">
    <w:name w:val="Верхний колонтитул Знак"/>
    <w:basedOn w:val="a0"/>
    <w:link w:val="a6"/>
    <w:uiPriority w:val="99"/>
    <w:qFormat/>
    <w:rsid w:val="004C17C7"/>
  </w:style>
  <w:style w:type="character" w:customStyle="1" w:styleId="af">
    <w:name w:val="Нижний колонтитул Знак"/>
    <w:basedOn w:val="a0"/>
    <w:link w:val="ae"/>
    <w:qFormat/>
    <w:rsid w:val="004C17C7"/>
  </w:style>
  <w:style w:type="character" w:customStyle="1" w:styleId="WW8Num1z0">
    <w:name w:val="WW8Num1z0"/>
    <w:qFormat/>
    <w:rsid w:val="004C17C7"/>
  </w:style>
  <w:style w:type="character" w:customStyle="1" w:styleId="WW8Num1z1">
    <w:name w:val="WW8Num1z1"/>
    <w:qFormat/>
    <w:rsid w:val="004C17C7"/>
    <w:rPr>
      <w:rFonts w:ascii="OpenSymbol" w:hAnsi="OpenSymbol" w:cs="OpenSymbol"/>
    </w:rPr>
  </w:style>
  <w:style w:type="character" w:customStyle="1" w:styleId="WW8Num2z2">
    <w:name w:val="WW8Num2z2"/>
    <w:qFormat/>
    <w:rsid w:val="004C17C7"/>
  </w:style>
  <w:style w:type="character" w:customStyle="1" w:styleId="WW8Num3z2">
    <w:name w:val="WW8Num3z2"/>
    <w:qFormat/>
    <w:rsid w:val="004C17C7"/>
  </w:style>
  <w:style w:type="character" w:customStyle="1" w:styleId="WW8Num4z2">
    <w:name w:val="WW8Num4z2"/>
    <w:qFormat/>
    <w:rsid w:val="004C17C7"/>
  </w:style>
  <w:style w:type="character" w:customStyle="1" w:styleId="WW8Num5z2">
    <w:name w:val="WW8Num5z2"/>
    <w:qFormat/>
    <w:rsid w:val="004C17C7"/>
  </w:style>
  <w:style w:type="character" w:customStyle="1" w:styleId="WW8Num6z2">
    <w:name w:val="WW8Num6z2"/>
    <w:qFormat/>
    <w:rsid w:val="004C17C7"/>
  </w:style>
  <w:style w:type="character" w:customStyle="1" w:styleId="WW8Num7z0">
    <w:name w:val="WW8Num7z0"/>
    <w:qFormat/>
    <w:rsid w:val="004C17C7"/>
  </w:style>
  <w:style w:type="character" w:customStyle="1" w:styleId="WW8Num8z0">
    <w:name w:val="WW8Num8z0"/>
    <w:qFormat/>
    <w:rsid w:val="004C17C7"/>
  </w:style>
  <w:style w:type="character" w:customStyle="1" w:styleId="WW8Num9z2">
    <w:name w:val="WW8Num9z2"/>
    <w:qFormat/>
    <w:rsid w:val="004C17C7"/>
  </w:style>
  <w:style w:type="character" w:customStyle="1" w:styleId="WW8Num10z2">
    <w:name w:val="WW8Num10z2"/>
    <w:qFormat/>
    <w:rsid w:val="004C17C7"/>
  </w:style>
  <w:style w:type="character" w:customStyle="1" w:styleId="WW8Num11z2">
    <w:name w:val="WW8Num11z2"/>
    <w:qFormat/>
    <w:rsid w:val="004C17C7"/>
  </w:style>
  <w:style w:type="character" w:customStyle="1" w:styleId="WW8Num12z2">
    <w:name w:val="WW8Num12z2"/>
    <w:qFormat/>
    <w:rsid w:val="004C17C7"/>
  </w:style>
  <w:style w:type="character" w:customStyle="1" w:styleId="WW8Num13z2">
    <w:name w:val="WW8Num13z2"/>
    <w:qFormat/>
    <w:rsid w:val="004C17C7"/>
  </w:style>
  <w:style w:type="character" w:customStyle="1" w:styleId="WW8Num14z2">
    <w:name w:val="WW8Num14z2"/>
    <w:qFormat/>
    <w:rsid w:val="004C17C7"/>
  </w:style>
  <w:style w:type="character" w:customStyle="1" w:styleId="WW8Num15z0">
    <w:name w:val="WW8Num15z0"/>
    <w:qFormat/>
    <w:rsid w:val="004C17C7"/>
  </w:style>
  <w:style w:type="character" w:customStyle="1" w:styleId="WW8Num17z0">
    <w:name w:val="WW8Num17z0"/>
    <w:qFormat/>
    <w:rsid w:val="004C17C7"/>
  </w:style>
  <w:style w:type="character" w:customStyle="1" w:styleId="WW8Num18z0">
    <w:name w:val="WW8Num18z0"/>
    <w:qFormat/>
    <w:rsid w:val="004C17C7"/>
  </w:style>
  <w:style w:type="character" w:customStyle="1" w:styleId="WW8Num19z0">
    <w:name w:val="WW8Num19z0"/>
    <w:qFormat/>
    <w:rsid w:val="004C17C7"/>
  </w:style>
  <w:style w:type="character" w:customStyle="1" w:styleId="WW8Num19z1">
    <w:name w:val="WW8Num19z1"/>
    <w:qFormat/>
    <w:rsid w:val="004C17C7"/>
    <w:rPr>
      <w:rFonts w:ascii="OpenSymbol" w:hAnsi="OpenSymbol"/>
    </w:rPr>
  </w:style>
  <w:style w:type="character" w:customStyle="1" w:styleId="WW8Num20z0">
    <w:name w:val="WW8Num20z0"/>
    <w:qFormat/>
    <w:rsid w:val="004C17C7"/>
  </w:style>
  <w:style w:type="character" w:customStyle="1" w:styleId="WW8Num21z1">
    <w:name w:val="WW8Num21z1"/>
    <w:qFormat/>
    <w:rsid w:val="004C17C7"/>
  </w:style>
  <w:style w:type="character" w:customStyle="1" w:styleId="WW8Num22z0">
    <w:name w:val="WW8Num22z0"/>
    <w:qFormat/>
    <w:rsid w:val="004C17C7"/>
  </w:style>
  <w:style w:type="character" w:customStyle="1" w:styleId="WW8Num23z0">
    <w:name w:val="WW8Num23z0"/>
    <w:qFormat/>
    <w:rsid w:val="004C17C7"/>
  </w:style>
  <w:style w:type="character" w:customStyle="1" w:styleId="WW8Num24z0">
    <w:name w:val="WW8Num24z0"/>
    <w:qFormat/>
    <w:rsid w:val="004C17C7"/>
  </w:style>
  <w:style w:type="character" w:customStyle="1" w:styleId="WW8Num25z0">
    <w:name w:val="WW8Num25z0"/>
    <w:qFormat/>
    <w:rsid w:val="004C17C7"/>
  </w:style>
  <w:style w:type="character" w:customStyle="1" w:styleId="25">
    <w:name w:val="Основной шрифт абзаца2"/>
    <w:qFormat/>
    <w:rsid w:val="004C17C7"/>
  </w:style>
  <w:style w:type="character" w:customStyle="1" w:styleId="Absatz-Standardschriftart">
    <w:name w:val="Absatz-Standardschriftart"/>
    <w:qFormat/>
    <w:rsid w:val="004C17C7"/>
  </w:style>
  <w:style w:type="character" w:customStyle="1" w:styleId="WW-Absatz-Standardschriftart">
    <w:name w:val="WW-Absatz-Standardschriftart"/>
    <w:qFormat/>
    <w:rsid w:val="004C17C7"/>
  </w:style>
  <w:style w:type="character" w:customStyle="1" w:styleId="WW-Absatz-Standardschriftart1">
    <w:name w:val="WW-Absatz-Standardschriftart1"/>
    <w:qFormat/>
    <w:rsid w:val="004C17C7"/>
  </w:style>
  <w:style w:type="character" w:customStyle="1" w:styleId="WW8Num7z2">
    <w:name w:val="WW8Num7z2"/>
    <w:qFormat/>
    <w:rsid w:val="004C17C7"/>
  </w:style>
  <w:style w:type="character" w:customStyle="1" w:styleId="WW8Num9z0">
    <w:name w:val="WW8Num9z0"/>
    <w:qFormat/>
    <w:rsid w:val="004C17C7"/>
  </w:style>
  <w:style w:type="character" w:customStyle="1" w:styleId="WW-Absatz-Standardschriftart11">
    <w:name w:val="WW-Absatz-Standardschriftart11"/>
    <w:qFormat/>
    <w:rsid w:val="004C17C7"/>
  </w:style>
  <w:style w:type="character" w:customStyle="1" w:styleId="12">
    <w:name w:val="Основной шрифт абзаца1"/>
    <w:qFormat/>
    <w:rsid w:val="004C17C7"/>
  </w:style>
  <w:style w:type="character" w:customStyle="1" w:styleId="WW8Num2z0">
    <w:name w:val="WW8Num2z0"/>
    <w:qFormat/>
    <w:rsid w:val="004C17C7"/>
  </w:style>
  <w:style w:type="character" w:customStyle="1" w:styleId="WW8Num5z0">
    <w:name w:val="WW8Num5z0"/>
    <w:qFormat/>
    <w:rsid w:val="004C17C7"/>
  </w:style>
  <w:style w:type="character" w:customStyle="1" w:styleId="WW-Absatz-Standardschriftart111">
    <w:name w:val="WW-Absatz-Standardschriftart111"/>
    <w:qFormat/>
    <w:rsid w:val="004C17C7"/>
  </w:style>
  <w:style w:type="character" w:customStyle="1" w:styleId="WW8Num3z0">
    <w:name w:val="WW8Num3z0"/>
    <w:qFormat/>
    <w:rsid w:val="004C17C7"/>
  </w:style>
  <w:style w:type="character" w:customStyle="1" w:styleId="WW8Num4z0">
    <w:name w:val="WW8Num4z0"/>
    <w:qFormat/>
    <w:rsid w:val="004C17C7"/>
  </w:style>
  <w:style w:type="character" w:customStyle="1" w:styleId="WW8Num6z0">
    <w:name w:val="WW8Num6z0"/>
    <w:qFormat/>
    <w:rsid w:val="004C17C7"/>
  </w:style>
  <w:style w:type="character" w:customStyle="1" w:styleId="WW8Num10z0">
    <w:name w:val="WW8Num10z0"/>
    <w:qFormat/>
    <w:rsid w:val="004C17C7"/>
  </w:style>
  <w:style w:type="character" w:customStyle="1" w:styleId="WW-Absatz-Standardschriftart1111">
    <w:name w:val="WW-Absatz-Standardschriftart1111"/>
    <w:qFormat/>
    <w:rsid w:val="004C17C7"/>
  </w:style>
  <w:style w:type="character" w:customStyle="1" w:styleId="WW-Absatz-Standardschriftart11111">
    <w:name w:val="WW-Absatz-Standardschriftart11111"/>
    <w:qFormat/>
    <w:rsid w:val="004C17C7"/>
  </w:style>
  <w:style w:type="character" w:customStyle="1" w:styleId="WW-Absatz-Standardschriftart111111">
    <w:name w:val="WW-Absatz-Standardschriftart111111"/>
    <w:qFormat/>
    <w:rsid w:val="004C17C7"/>
  </w:style>
  <w:style w:type="character" w:customStyle="1" w:styleId="WW-Absatz-Standardschriftart1111111">
    <w:name w:val="WW-Absatz-Standardschriftart1111111"/>
    <w:qFormat/>
    <w:rsid w:val="004C17C7"/>
  </w:style>
  <w:style w:type="character" w:customStyle="1" w:styleId="WW8Num11z0">
    <w:name w:val="WW8Num11z0"/>
    <w:qFormat/>
    <w:rsid w:val="004C17C7"/>
  </w:style>
  <w:style w:type="character" w:customStyle="1" w:styleId="WW8Num12z0">
    <w:name w:val="WW8Num12z0"/>
    <w:qFormat/>
    <w:rsid w:val="004C17C7"/>
  </w:style>
  <w:style w:type="character" w:customStyle="1" w:styleId="WW8Num13z0">
    <w:name w:val="WW8Num13z0"/>
    <w:qFormat/>
    <w:rsid w:val="004C17C7"/>
  </w:style>
  <w:style w:type="character" w:customStyle="1" w:styleId="WW8Num14z0">
    <w:name w:val="WW8Num14z0"/>
    <w:qFormat/>
    <w:rsid w:val="004C17C7"/>
  </w:style>
  <w:style w:type="character" w:customStyle="1" w:styleId="WW8Num16z0">
    <w:name w:val="WW8Num16z0"/>
    <w:qFormat/>
    <w:rsid w:val="004C17C7"/>
  </w:style>
  <w:style w:type="character" w:customStyle="1" w:styleId="WW8Num21z0">
    <w:name w:val="WW8Num21z0"/>
    <w:qFormat/>
    <w:rsid w:val="004C17C7"/>
  </w:style>
  <w:style w:type="character" w:customStyle="1" w:styleId="WW8Num26z0">
    <w:name w:val="WW8Num26z0"/>
    <w:qFormat/>
    <w:rsid w:val="004C17C7"/>
  </w:style>
  <w:style w:type="character" w:customStyle="1" w:styleId="WW8Num27z0">
    <w:name w:val="WW8Num27z0"/>
    <w:qFormat/>
    <w:rsid w:val="004C17C7"/>
  </w:style>
  <w:style w:type="character" w:customStyle="1" w:styleId="WW8Num28z0">
    <w:name w:val="WW8Num28z0"/>
    <w:qFormat/>
    <w:rsid w:val="004C17C7"/>
  </w:style>
  <w:style w:type="character" w:customStyle="1" w:styleId="WW8Num29z0">
    <w:name w:val="WW8Num29z0"/>
    <w:qFormat/>
    <w:rsid w:val="004C17C7"/>
  </w:style>
  <w:style w:type="character" w:customStyle="1" w:styleId="WW8Num30z0">
    <w:name w:val="WW8Num30z0"/>
    <w:qFormat/>
    <w:rsid w:val="004C17C7"/>
  </w:style>
  <w:style w:type="character" w:customStyle="1" w:styleId="WW8Num31z0">
    <w:name w:val="WW8Num31z0"/>
    <w:qFormat/>
    <w:rsid w:val="004C17C7"/>
  </w:style>
  <w:style w:type="character" w:customStyle="1" w:styleId="WW8Num32z0">
    <w:name w:val="WW8Num32z0"/>
    <w:qFormat/>
    <w:rsid w:val="004C17C7"/>
  </w:style>
  <w:style w:type="character" w:customStyle="1" w:styleId="WW8Num33z0">
    <w:name w:val="WW8Num33z0"/>
    <w:qFormat/>
    <w:rsid w:val="004C17C7"/>
  </w:style>
  <w:style w:type="character" w:customStyle="1" w:styleId="WW8Num34z0">
    <w:name w:val="WW8Num34z0"/>
    <w:qFormat/>
    <w:rsid w:val="004C17C7"/>
    <w:rPr>
      <w:rFonts w:ascii="Symbol" w:hAnsi="Symbol" w:cs="OpenSymbol"/>
    </w:rPr>
  </w:style>
  <w:style w:type="character" w:customStyle="1" w:styleId="WW8Num34z1">
    <w:name w:val="WW8Num34z1"/>
    <w:qFormat/>
    <w:rsid w:val="004C17C7"/>
    <w:rPr>
      <w:rFonts w:ascii="OpenSymbol" w:hAnsi="OpenSymbol" w:cs="OpenSymbol"/>
    </w:rPr>
  </w:style>
  <w:style w:type="character" w:customStyle="1" w:styleId="WW8Num35z0">
    <w:name w:val="WW8Num35z0"/>
    <w:qFormat/>
    <w:rsid w:val="004C17C7"/>
  </w:style>
  <w:style w:type="character" w:customStyle="1" w:styleId="WW8Num36z0">
    <w:name w:val="WW8Num36z0"/>
    <w:qFormat/>
    <w:rsid w:val="004C17C7"/>
  </w:style>
  <w:style w:type="character" w:customStyle="1" w:styleId="WW-Absatz-Standardschriftart11111111">
    <w:name w:val="WW-Absatz-Standardschriftart11111111"/>
    <w:qFormat/>
    <w:rsid w:val="004C17C7"/>
  </w:style>
  <w:style w:type="character" w:customStyle="1" w:styleId="aff">
    <w:name w:val="Символ нумерации"/>
    <w:qFormat/>
    <w:rsid w:val="004C17C7"/>
  </w:style>
  <w:style w:type="character" w:customStyle="1" w:styleId="aff0">
    <w:name w:val="Маркеры списка"/>
    <w:qFormat/>
    <w:rsid w:val="004C17C7"/>
    <w:rPr>
      <w:rFonts w:ascii="OpenSymbol" w:eastAsia="OpenSymbol" w:hAnsi="OpenSymbol" w:cs="OpenSymbol"/>
    </w:rPr>
  </w:style>
  <w:style w:type="paragraph" w:customStyle="1" w:styleId="33">
    <w:name w:val="Название3"/>
    <w:basedOn w:val="a"/>
    <w:qFormat/>
    <w:rsid w:val="004C17C7"/>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rsid w:val="004C17C7"/>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qFormat/>
    <w:rsid w:val="004C17C7"/>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qFormat/>
    <w:rsid w:val="004C17C7"/>
    <w:pPr>
      <w:widowControl w:val="0"/>
      <w:suppressLineNumbers/>
      <w:suppressAutoHyphens/>
    </w:pPr>
    <w:rPr>
      <w:rFonts w:eastAsia="Arial Unicode MS" w:cs="Mangal"/>
      <w:kern w:val="1"/>
      <w:sz w:val="24"/>
      <w:szCs w:val="24"/>
      <w:lang w:eastAsia="hi-IN" w:bidi="hi-IN"/>
    </w:rPr>
  </w:style>
  <w:style w:type="paragraph" w:customStyle="1" w:styleId="13">
    <w:name w:val="Название1"/>
    <w:basedOn w:val="a"/>
    <w:qFormat/>
    <w:rsid w:val="004C17C7"/>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4">
    <w:name w:val="Указатель1"/>
    <w:basedOn w:val="a"/>
    <w:qFormat/>
    <w:rsid w:val="004C17C7"/>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sid w:val="004C17C7"/>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rsid w:val="004C17C7"/>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rsid w:val="004C17C7"/>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rsid w:val="004C17C7"/>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rsid w:val="004C17C7"/>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rsid w:val="004C17C7"/>
    <w:pPr>
      <w:jc w:val="center"/>
    </w:pPr>
    <w:rPr>
      <w:b/>
      <w:bCs/>
    </w:rPr>
  </w:style>
  <w:style w:type="character" w:customStyle="1" w:styleId="30">
    <w:name w:val="Заголовок 3 Знак"/>
    <w:link w:val="3"/>
    <w:qFormat/>
    <w:rsid w:val="004C17C7"/>
    <w:rPr>
      <w:sz w:val="28"/>
    </w:rPr>
  </w:style>
  <w:style w:type="character" w:customStyle="1" w:styleId="ad">
    <w:name w:val="Название Знак"/>
    <w:link w:val="ac"/>
    <w:qFormat/>
    <w:rsid w:val="004C17C7"/>
    <w:rPr>
      <w:sz w:val="24"/>
    </w:rPr>
  </w:style>
  <w:style w:type="paragraph" w:customStyle="1" w:styleId="CharChar1CharChar1CharChar">
    <w:name w:val="Char Char Знак Знак1 Char Char1 Знак Знак Char Char"/>
    <w:basedOn w:val="a"/>
    <w:qFormat/>
    <w:rsid w:val="004C17C7"/>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sid w:val="004C17C7"/>
    <w:rPr>
      <w:rFonts w:eastAsia="Arial Unicode MS" w:cs="Mangal"/>
      <w:kern w:val="1"/>
      <w:sz w:val="16"/>
      <w:szCs w:val="14"/>
      <w:lang w:eastAsia="hi-IN" w:bidi="hi-IN"/>
    </w:rPr>
  </w:style>
  <w:style w:type="paragraph" w:styleId="aff3">
    <w:name w:val="List Paragraph"/>
    <w:basedOn w:val="a"/>
    <w:uiPriority w:val="34"/>
    <w:qFormat/>
    <w:rsid w:val="004C17C7"/>
    <w:pPr>
      <w:ind w:left="720"/>
      <w:contextualSpacing/>
    </w:pPr>
  </w:style>
  <w:style w:type="character" w:customStyle="1" w:styleId="blk">
    <w:name w:val="blk"/>
    <w:basedOn w:val="a0"/>
    <w:qFormat/>
    <w:rsid w:val="004C17C7"/>
  </w:style>
  <w:style w:type="paragraph" w:customStyle="1" w:styleId="Nonformat">
    <w:name w:val="Nonformat"/>
    <w:basedOn w:val="a"/>
    <w:qFormat/>
    <w:rsid w:val="004C17C7"/>
  </w:style>
  <w:style w:type="character" w:customStyle="1" w:styleId="10">
    <w:name w:val="Заголовок 1 Знак"/>
    <w:basedOn w:val="a0"/>
    <w:link w:val="1"/>
    <w:rsid w:val="005B268F"/>
    <w:rPr>
      <w:rFonts w:eastAsia="Times New Roman"/>
      <w:b/>
      <w:sz w:val="28"/>
    </w:rPr>
  </w:style>
  <w:style w:type="character" w:customStyle="1" w:styleId="40">
    <w:name w:val="Заголовок 4 Знак"/>
    <w:basedOn w:val="a0"/>
    <w:link w:val="4"/>
    <w:rsid w:val="005B268F"/>
    <w:rPr>
      <w:rFonts w:eastAsia="Times New Roman"/>
      <w:sz w:val="28"/>
    </w:rPr>
  </w:style>
  <w:style w:type="numbering" w:customStyle="1" w:styleId="15">
    <w:name w:val="Нет списка1"/>
    <w:next w:val="a2"/>
    <w:uiPriority w:val="99"/>
    <w:semiHidden/>
    <w:unhideWhenUsed/>
    <w:rsid w:val="005B268F"/>
  </w:style>
  <w:style w:type="character" w:customStyle="1" w:styleId="24">
    <w:name w:val="Основной текст с отступом 2 Знак"/>
    <w:basedOn w:val="a0"/>
    <w:link w:val="23"/>
    <w:rsid w:val="005B268F"/>
    <w:rPr>
      <w:rFonts w:eastAsia="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7961">
      <w:bodyDiv w:val="1"/>
      <w:marLeft w:val="0"/>
      <w:marRight w:val="0"/>
      <w:marTop w:val="0"/>
      <w:marBottom w:val="0"/>
      <w:divBdr>
        <w:top w:val="none" w:sz="0" w:space="0" w:color="auto"/>
        <w:left w:val="none" w:sz="0" w:space="0" w:color="auto"/>
        <w:bottom w:val="none" w:sz="0" w:space="0" w:color="auto"/>
        <w:right w:val="none" w:sz="0" w:space="0" w:color="auto"/>
      </w:divBdr>
    </w:div>
    <w:div w:id="751581946">
      <w:bodyDiv w:val="1"/>
      <w:marLeft w:val="0"/>
      <w:marRight w:val="0"/>
      <w:marTop w:val="0"/>
      <w:marBottom w:val="0"/>
      <w:divBdr>
        <w:top w:val="none" w:sz="0" w:space="0" w:color="auto"/>
        <w:left w:val="none" w:sz="0" w:space="0" w:color="auto"/>
        <w:bottom w:val="none" w:sz="0" w:space="0" w:color="auto"/>
        <w:right w:val="none" w:sz="0" w:space="0" w:color="auto"/>
      </w:divBdr>
    </w:div>
    <w:div w:id="80905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4CEDD-2F72-4059-B4F0-B54CDB71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27</Pages>
  <Words>9418</Words>
  <Characters>53683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Пользователь Windows</cp:lastModifiedBy>
  <cp:revision>41</cp:revision>
  <cp:lastPrinted>2022-12-26T12:52:00Z</cp:lastPrinted>
  <dcterms:created xsi:type="dcterms:W3CDTF">2022-10-17T15:19:00Z</dcterms:created>
  <dcterms:modified xsi:type="dcterms:W3CDTF">2023-04-03T12:46:00Z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