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944" w:rsidRDefault="00333939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33939" w:rsidRDefault="00333939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внешней проверке отчета об исполнении бюджета Темрюкского городского поселения Темрюкского района и бюджетной отчетности главных администраторов бюджетных средств за 201</w:t>
      </w:r>
      <w:r w:rsidR="00AE40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33939" w:rsidRDefault="00333939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939" w:rsidRDefault="00333939" w:rsidP="003339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939" w:rsidRDefault="00333939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Контрольно-счетной палате муниципального образования Темрюкский район, утвержденным решением Совета муниципального образования Темрюкский район от 23.12.2011 № 293, </w:t>
      </w:r>
      <w:r w:rsidR="00AE40E0">
        <w:rPr>
          <w:rFonts w:ascii="Times New Roman" w:hAnsi="Times New Roman" w:cs="Times New Roman"/>
          <w:sz w:val="28"/>
          <w:szCs w:val="28"/>
        </w:rPr>
        <w:t>на основании распоряжения председателя</w:t>
      </w:r>
      <w:r w:rsidR="00AE40E0" w:rsidRPr="00AE40E0">
        <w:t xml:space="preserve"> </w:t>
      </w:r>
      <w:r w:rsidR="00AE40E0" w:rsidRPr="00AE40E0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AE40E0">
        <w:rPr>
          <w:rFonts w:ascii="Times New Roman" w:hAnsi="Times New Roman" w:cs="Times New Roman"/>
          <w:sz w:val="28"/>
          <w:szCs w:val="28"/>
        </w:rPr>
        <w:t>ы</w:t>
      </w:r>
      <w:r w:rsidR="00AE40E0" w:rsidRPr="00AE40E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Темрюкский район</w:t>
      </w:r>
      <w:r w:rsidR="00AE40E0">
        <w:rPr>
          <w:rFonts w:ascii="Times New Roman" w:hAnsi="Times New Roman" w:cs="Times New Roman"/>
          <w:sz w:val="28"/>
          <w:szCs w:val="28"/>
        </w:rPr>
        <w:t xml:space="preserve"> от 20.03.2018 № 7-рп 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413727">
        <w:rPr>
          <w:rFonts w:ascii="Times New Roman" w:hAnsi="Times New Roman" w:cs="Times New Roman"/>
          <w:sz w:val="28"/>
          <w:szCs w:val="28"/>
        </w:rPr>
        <w:t xml:space="preserve">палаты </w:t>
      </w:r>
      <w:r>
        <w:rPr>
          <w:rFonts w:ascii="Times New Roman" w:hAnsi="Times New Roman" w:cs="Times New Roman"/>
          <w:sz w:val="28"/>
          <w:szCs w:val="28"/>
        </w:rPr>
        <w:t>проведена внешняя проверка отчета об исполнении бюджета Темрюкского городского поселения Темрюкского района и бюджетной отчетности главных администраторов бюджетных средств за 201</w:t>
      </w:r>
      <w:r w:rsidR="00AE40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333939" w:rsidRDefault="00333939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Объектами проверки являлись главные администраторы бюджетных средств Темрюкского городского поселения Темрюкского района.</w:t>
      </w:r>
    </w:p>
    <w:p w:rsidR="00333939" w:rsidRDefault="00333939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проверки: 201</w:t>
      </w:r>
      <w:r w:rsidR="004812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33939" w:rsidRDefault="00333939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была проведена в период с 01 апреля 201</w:t>
      </w:r>
      <w:r w:rsidR="004812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1</w:t>
      </w:r>
      <w:r w:rsidR="004812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48128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в соответствии с программой проведения контрольного мероприятия по следующим вопросам:</w:t>
      </w:r>
    </w:p>
    <w:p w:rsidR="00333939" w:rsidRDefault="00333939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Проверка годового отчета об исполнении бюджета Темрюкского городского поселения Темрюкского района</w:t>
      </w:r>
      <w:r w:rsidR="005E299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соответстви</w:t>
      </w:r>
      <w:r w:rsidR="005E29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 показателей годового отчета и приложений к нему.</w:t>
      </w:r>
    </w:p>
    <w:p w:rsidR="00333939" w:rsidRDefault="00333939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Проверка годовой бюджетной отчетности главных ад</w:t>
      </w:r>
      <w:r w:rsidR="00481288">
        <w:rPr>
          <w:rFonts w:ascii="Times New Roman" w:hAnsi="Times New Roman" w:cs="Times New Roman"/>
          <w:sz w:val="28"/>
          <w:szCs w:val="28"/>
        </w:rPr>
        <w:t>министраторов бюджетных средств</w:t>
      </w:r>
      <w:r w:rsidR="005E2999">
        <w:rPr>
          <w:rFonts w:ascii="Times New Roman" w:hAnsi="Times New Roman" w:cs="Times New Roman"/>
          <w:sz w:val="28"/>
          <w:szCs w:val="28"/>
        </w:rPr>
        <w:t>, а именно</w:t>
      </w:r>
      <w:r w:rsidR="00481288">
        <w:rPr>
          <w:rFonts w:ascii="Times New Roman" w:hAnsi="Times New Roman" w:cs="Times New Roman"/>
          <w:sz w:val="28"/>
          <w:szCs w:val="28"/>
        </w:rPr>
        <w:t>:</w:t>
      </w:r>
    </w:p>
    <w:p w:rsidR="00481288" w:rsidRDefault="00481288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установление полноты бюджетной отчетности, ее соответствие требованиям действующему законодательству;</w:t>
      </w:r>
    </w:p>
    <w:p w:rsidR="00481288" w:rsidRDefault="00481288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проверка достоверности показателей бюджетной отчетности, соблюдение контрольных соотношений между показателями форм отчетности и пояснительной записки;</w:t>
      </w:r>
    </w:p>
    <w:p w:rsidR="00481288" w:rsidRDefault="00481288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кредиторской и дебиторской задолженности.</w:t>
      </w:r>
    </w:p>
    <w:p w:rsidR="00333939" w:rsidRDefault="00333939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сделаны следующие выводы:</w:t>
      </w:r>
    </w:p>
    <w:p w:rsidR="00481288" w:rsidRDefault="00333939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300F">
        <w:rPr>
          <w:rFonts w:ascii="Times New Roman" w:hAnsi="Times New Roman" w:cs="Times New Roman"/>
          <w:sz w:val="28"/>
          <w:szCs w:val="28"/>
        </w:rPr>
        <w:t>Отчет об исполнении бюджета Темрюкского городского посе</w:t>
      </w:r>
      <w:r w:rsidR="00481288">
        <w:rPr>
          <w:rFonts w:ascii="Times New Roman" w:hAnsi="Times New Roman" w:cs="Times New Roman"/>
          <w:sz w:val="28"/>
          <w:szCs w:val="28"/>
        </w:rPr>
        <w:t>ления Темрюкского района за 2017</w:t>
      </w:r>
      <w:r w:rsidR="00CE300F">
        <w:rPr>
          <w:rFonts w:ascii="Times New Roman" w:hAnsi="Times New Roman" w:cs="Times New Roman"/>
          <w:sz w:val="28"/>
          <w:szCs w:val="28"/>
        </w:rPr>
        <w:t xml:space="preserve"> год представлен в форме проекта решения Совета Темрюкского городского поселения Темрюкского района «Об </w:t>
      </w:r>
      <w:r w:rsidR="00481288">
        <w:rPr>
          <w:rFonts w:ascii="Times New Roman" w:hAnsi="Times New Roman" w:cs="Times New Roman"/>
          <w:sz w:val="28"/>
          <w:szCs w:val="28"/>
        </w:rPr>
        <w:t>исполн</w:t>
      </w:r>
      <w:r w:rsidR="00CE300F">
        <w:rPr>
          <w:rFonts w:ascii="Times New Roman" w:hAnsi="Times New Roman" w:cs="Times New Roman"/>
          <w:sz w:val="28"/>
          <w:szCs w:val="28"/>
        </w:rPr>
        <w:t>ении отчета об исполнении бюджета Темрюкского городского поселения Темрюкского района за 201</w:t>
      </w:r>
      <w:r w:rsidR="00481288">
        <w:rPr>
          <w:rFonts w:ascii="Times New Roman" w:hAnsi="Times New Roman" w:cs="Times New Roman"/>
          <w:sz w:val="28"/>
          <w:szCs w:val="28"/>
        </w:rPr>
        <w:t>7</w:t>
      </w:r>
      <w:r w:rsidR="00CE300F">
        <w:rPr>
          <w:rFonts w:ascii="Times New Roman" w:hAnsi="Times New Roman" w:cs="Times New Roman"/>
          <w:sz w:val="28"/>
          <w:szCs w:val="28"/>
        </w:rPr>
        <w:t xml:space="preserve"> год». </w:t>
      </w:r>
    </w:p>
    <w:p w:rsidR="00CE300F" w:rsidRDefault="00CE300F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Допущены неточности и технические ошибки в приложениях к проекту решения Совета Темрюкского городского поселения Темрюкского района «Об </w:t>
      </w:r>
      <w:r w:rsidR="00481288">
        <w:rPr>
          <w:rFonts w:ascii="Times New Roman" w:hAnsi="Times New Roman" w:cs="Times New Roman"/>
          <w:sz w:val="28"/>
          <w:szCs w:val="28"/>
        </w:rPr>
        <w:t>исполн</w:t>
      </w:r>
      <w:r>
        <w:rPr>
          <w:rFonts w:ascii="Times New Roman" w:hAnsi="Times New Roman" w:cs="Times New Roman"/>
          <w:sz w:val="28"/>
          <w:szCs w:val="28"/>
        </w:rPr>
        <w:t>ении отчета об исполнении бюджета Темрюкского городского поселения Темрюкского района за 201</w:t>
      </w:r>
      <w:r w:rsidR="0048128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год». Данные нарушения устранены.</w:t>
      </w:r>
    </w:p>
    <w:p w:rsidR="00CE300F" w:rsidRDefault="00CE300F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Представленная на внешнюю проверку годовая бюджетная отчетность </w:t>
      </w:r>
      <w:r w:rsidR="0048128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главн</w:t>
      </w:r>
      <w:r w:rsidR="00481288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48128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распорядител</w:t>
      </w:r>
      <w:r w:rsidR="00481288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</w:t>
      </w:r>
      <w:r w:rsidR="007B79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целом дает полную и достоверную информацию об исполнении бюджета </w:t>
      </w:r>
      <w:r w:rsidR="00481288">
        <w:rPr>
          <w:rFonts w:ascii="Times New Roman" w:hAnsi="Times New Roman" w:cs="Times New Roman"/>
          <w:sz w:val="28"/>
          <w:szCs w:val="28"/>
        </w:rPr>
        <w:t xml:space="preserve">главным  администратором, распорядителями бюджетных средств </w:t>
      </w:r>
      <w:r w:rsidR="00481288" w:rsidRPr="00481288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E4B" w:rsidRDefault="00DA7E4B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замечания Контрольно-счетной палаты муниципального образования Темрюкский район были учтены при утверждении отчета об исполнении бюджета Темрюкского городского поселения Темрюкского района за 201</w:t>
      </w:r>
      <w:r w:rsidR="007B79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в окончательной редакции.</w:t>
      </w:r>
    </w:p>
    <w:p w:rsidR="00333939" w:rsidRDefault="00333939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999" w:rsidRDefault="005E2999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999" w:rsidRDefault="005E2999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999" w:rsidRDefault="005E2999" w:rsidP="005E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по финансам и бюджету</w:t>
      </w:r>
    </w:p>
    <w:p w:rsidR="005E2999" w:rsidRDefault="005E2999" w:rsidP="005E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</w:t>
      </w:r>
    </w:p>
    <w:p w:rsidR="005E2999" w:rsidRDefault="005E2999" w:rsidP="005E2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5E2999" w:rsidRPr="00333939" w:rsidRDefault="005E2999" w:rsidP="003339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2999" w:rsidRPr="00333939" w:rsidSect="00EC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39"/>
    <w:rsid w:val="00274A38"/>
    <w:rsid w:val="00333939"/>
    <w:rsid w:val="00413727"/>
    <w:rsid w:val="00481288"/>
    <w:rsid w:val="005E2999"/>
    <w:rsid w:val="007B79D7"/>
    <w:rsid w:val="00AE40E0"/>
    <w:rsid w:val="00CE300F"/>
    <w:rsid w:val="00DA7E4B"/>
    <w:rsid w:val="00EC2944"/>
    <w:rsid w:val="00EC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Radchenko</cp:lastModifiedBy>
  <cp:revision>6</cp:revision>
  <cp:lastPrinted>2019-02-27T09:10:00Z</cp:lastPrinted>
  <dcterms:created xsi:type="dcterms:W3CDTF">2019-02-26T10:32:00Z</dcterms:created>
  <dcterms:modified xsi:type="dcterms:W3CDTF">2019-02-27T11:04:00Z</dcterms:modified>
</cp:coreProperties>
</file>